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BB" w:rsidRPr="00AA05B1" w:rsidRDefault="00480680" w:rsidP="001C06DA">
      <w:pPr>
        <w:spacing w:after="0" w:line="240" w:lineRule="auto"/>
        <w:jc w:val="center"/>
        <w:rPr>
          <w:rFonts w:ascii="Times New Roman" w:hAnsi="Times New Roman" w:cs="Times New Roman"/>
          <w:sz w:val="24"/>
          <w:szCs w:val="24"/>
        </w:rPr>
      </w:pPr>
      <w:r w:rsidRPr="00AA05B1">
        <w:rPr>
          <w:rFonts w:ascii="Times New Roman" w:hAnsi="Times New Roman" w:cs="Times New Roman"/>
          <w:sz w:val="24"/>
          <w:szCs w:val="24"/>
        </w:rPr>
        <w:t>College of Science Curriculum Committee</w:t>
      </w:r>
    </w:p>
    <w:p w:rsidR="00480680" w:rsidRPr="00AA05B1" w:rsidRDefault="00734554"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r w:rsidR="0022760E">
        <w:rPr>
          <w:rFonts w:ascii="Times New Roman" w:hAnsi="Times New Roman" w:cs="Times New Roman"/>
          <w:sz w:val="24"/>
          <w:szCs w:val="24"/>
        </w:rPr>
        <w:t xml:space="preserve"> </w:t>
      </w:r>
    </w:p>
    <w:p w:rsidR="00480680" w:rsidRPr="00AA05B1" w:rsidRDefault="00EB63E1"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w:t>
      </w:r>
      <w:r w:rsidR="00480680" w:rsidRPr="00AA05B1">
        <w:rPr>
          <w:rFonts w:ascii="Times New Roman" w:hAnsi="Times New Roman" w:cs="Times New Roman"/>
          <w:sz w:val="24"/>
          <w:szCs w:val="24"/>
        </w:rPr>
        <w:t xml:space="preserve"> 1</w:t>
      </w:r>
      <w:r>
        <w:rPr>
          <w:rFonts w:ascii="Times New Roman" w:hAnsi="Times New Roman" w:cs="Times New Roman"/>
          <w:sz w:val="24"/>
          <w:szCs w:val="24"/>
        </w:rPr>
        <w:t>8</w:t>
      </w:r>
      <w:r w:rsidR="00480680" w:rsidRPr="00AA05B1">
        <w:rPr>
          <w:rFonts w:ascii="Times New Roman" w:hAnsi="Times New Roman" w:cs="Times New Roman"/>
          <w:sz w:val="24"/>
          <w:szCs w:val="24"/>
        </w:rPr>
        <w:t>, 201</w:t>
      </w:r>
      <w:r>
        <w:rPr>
          <w:rFonts w:ascii="Times New Roman" w:hAnsi="Times New Roman" w:cs="Times New Roman"/>
          <w:sz w:val="24"/>
          <w:szCs w:val="24"/>
        </w:rPr>
        <w:t>8</w:t>
      </w:r>
    </w:p>
    <w:p w:rsidR="0084768E" w:rsidRDefault="0084768E" w:rsidP="001C06DA">
      <w:pPr>
        <w:spacing w:after="0" w:line="240" w:lineRule="auto"/>
        <w:jc w:val="center"/>
        <w:rPr>
          <w:rFonts w:ascii="Times New Roman" w:hAnsi="Times New Roman" w:cs="Times New Roman"/>
          <w:sz w:val="24"/>
          <w:szCs w:val="24"/>
        </w:rPr>
      </w:pPr>
      <w:r w:rsidRPr="00AA05B1">
        <w:rPr>
          <w:rFonts w:ascii="Times New Roman" w:hAnsi="Times New Roman" w:cs="Times New Roman"/>
          <w:sz w:val="24"/>
          <w:szCs w:val="24"/>
        </w:rPr>
        <w:t>Hickory 254-H</w:t>
      </w:r>
    </w:p>
    <w:p w:rsidR="00D73044" w:rsidRPr="00AA05B1" w:rsidRDefault="00D73044" w:rsidP="001C06DA">
      <w:pPr>
        <w:spacing w:after="0" w:line="240" w:lineRule="auto"/>
        <w:jc w:val="center"/>
        <w:rPr>
          <w:rFonts w:ascii="Times New Roman" w:hAnsi="Times New Roman" w:cs="Times New Roman"/>
          <w:sz w:val="24"/>
          <w:szCs w:val="24"/>
        </w:rPr>
      </w:pPr>
    </w:p>
    <w:p w:rsidR="00AA05B1" w:rsidRPr="00585762" w:rsidRDefault="00AA05B1" w:rsidP="00AA05B1">
      <w:pPr>
        <w:spacing w:after="0" w:line="240" w:lineRule="auto"/>
        <w:rPr>
          <w:rFonts w:ascii="Times New Roman" w:hAnsi="Times New Roman" w:cs="Times New Roman"/>
        </w:rPr>
      </w:pPr>
      <w:r w:rsidRPr="00585762">
        <w:rPr>
          <w:rFonts w:ascii="Times New Roman" w:hAnsi="Times New Roman" w:cs="Times New Roman"/>
          <w:b/>
        </w:rPr>
        <w:t>Voting</w:t>
      </w:r>
      <w:r w:rsidRPr="00585762">
        <w:rPr>
          <w:rFonts w:ascii="Times New Roman" w:hAnsi="Times New Roman" w:cs="Times New Roman"/>
        </w:rPr>
        <w:t>:</w:t>
      </w:r>
    </w:p>
    <w:p w:rsidR="00AA05B1" w:rsidRDefault="002B5ED2"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sz w:val="32"/>
          <w:szCs w:val="32"/>
        </w:rPr>
        <w:t xml:space="preserve"> </w:t>
      </w:r>
      <w:r w:rsidR="00AA05B1">
        <w:rPr>
          <w:rFonts w:ascii="Times New Roman" w:eastAsia="Times New Roman" w:hAnsi="Times New Roman" w:cs="Times New Roman"/>
        </w:rPr>
        <w:t>Krista Hines</w:t>
      </w:r>
      <w:r w:rsidR="00AA05B1">
        <w:rPr>
          <w:rFonts w:ascii="Times New Roman" w:eastAsia="Times New Roman" w:hAnsi="Times New Roman" w:cs="Times New Roman"/>
        </w:rPr>
        <w:tab/>
      </w:r>
      <w:r w:rsidR="00AA05B1">
        <w:rPr>
          <w:rFonts w:ascii="Times New Roman" w:eastAsia="Times New Roman" w:hAnsi="Times New Roman" w:cs="Times New Roman"/>
        </w:rPr>
        <w:tab/>
      </w:r>
      <w:r w:rsidR="00AA05B1">
        <w:rPr>
          <w:rFonts w:ascii="Times New Roman" w:eastAsia="Times New Roman" w:hAnsi="Times New Roman" w:cs="Times New Roman"/>
        </w:rPr>
        <w:tab/>
      </w: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sz w:val="32"/>
          <w:szCs w:val="32"/>
        </w:rPr>
        <w:t xml:space="preserve"> </w:t>
      </w:r>
      <w:r w:rsidR="00AA05B1">
        <w:rPr>
          <w:rFonts w:ascii="Times New Roman" w:eastAsia="Times New Roman" w:hAnsi="Times New Roman" w:cs="Times New Roman"/>
        </w:rPr>
        <w:t>David Hoeinghaus</w:t>
      </w:r>
      <w:r w:rsidR="00AA05B1">
        <w:rPr>
          <w:rFonts w:ascii="Times New Roman" w:eastAsia="Times New Roman" w:hAnsi="Times New Roman" w:cs="Times New Roman"/>
        </w:rPr>
        <w:tab/>
      </w:r>
      <w:r w:rsidR="00AA05B1">
        <w:rPr>
          <w:rFonts w:ascii="Times New Roman" w:eastAsia="Times New Roman" w:hAnsi="Times New Roman" w:cs="Times New Roman"/>
        </w:rPr>
        <w:tab/>
      </w:r>
      <w:r w:rsidR="00AA05B1">
        <w:rPr>
          <w:rFonts w:ascii="Times New Roman" w:eastAsia="Times New Roman" w:hAnsi="Times New Roman" w:cs="Times New Roman"/>
        </w:rPr>
        <w:tab/>
      </w:r>
      <w:r w:rsidR="00C2560D" w:rsidRPr="00585762">
        <w:rPr>
          <w:rFonts w:ascii="Segoe UI Symbol" w:eastAsia="Times New Roman" w:hAnsi="Segoe UI Symbol" w:cs="Segoe UI Symbol"/>
          <w:sz w:val="32"/>
          <w:szCs w:val="32"/>
        </w:rPr>
        <w:t>☐</w:t>
      </w:r>
      <w:r w:rsidR="00C2560D">
        <w:rPr>
          <w:rFonts w:ascii="Segoe UI Symbol" w:eastAsia="Times New Roman" w:hAnsi="Segoe UI Symbol" w:cs="Segoe UI Symbol"/>
          <w:sz w:val="32"/>
          <w:szCs w:val="32"/>
        </w:rPr>
        <w:t xml:space="preserve"> </w:t>
      </w:r>
      <w:r w:rsidR="00C2560D">
        <w:rPr>
          <w:rFonts w:ascii="Times New Roman" w:eastAsia="Times New Roman" w:hAnsi="Times New Roman" w:cs="Times New Roman"/>
        </w:rPr>
        <w:t>Sushama Dandekar</w:t>
      </w:r>
      <w:r w:rsidR="00C2560D">
        <w:rPr>
          <w:rFonts w:ascii="Segoe UI Symbol" w:eastAsia="Times New Roman" w:hAnsi="Segoe UI Symbol" w:cs="Segoe UI Symbol"/>
          <w:sz w:val="32"/>
          <w:szCs w:val="32"/>
        </w:rPr>
        <w:t xml:space="preserve"> </w:t>
      </w:r>
    </w:p>
    <w:p w:rsidR="00AA05B1" w:rsidRPr="00585762" w:rsidRDefault="002B5ED2"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rPr>
        <w:t xml:space="preserve"> </w:t>
      </w:r>
      <w:r w:rsidR="00AA05B1">
        <w:rPr>
          <w:rFonts w:ascii="Times New Roman" w:eastAsia="Times New Roman" w:hAnsi="Times New Roman" w:cs="Times New Roman"/>
        </w:rPr>
        <w:t>Yuri Rostovtsev</w:t>
      </w:r>
      <w:r w:rsidR="00AA05B1">
        <w:rPr>
          <w:rFonts w:ascii="Times New Roman" w:eastAsia="Times New Roman" w:hAnsi="Times New Roman" w:cs="Times New Roman"/>
        </w:rPr>
        <w:tab/>
      </w:r>
      <w:r w:rsidR="00AA05B1">
        <w:rPr>
          <w:rFonts w:ascii="Times New Roman" w:eastAsia="Times New Roman" w:hAnsi="Times New Roman" w:cs="Times New Roman"/>
        </w:rPr>
        <w:tab/>
      </w:r>
      <w:r w:rsidR="00AA05B1">
        <w:rPr>
          <w:rFonts w:ascii="Times New Roman" w:eastAsia="Times New Roman" w:hAnsi="Times New Roman" w:cs="Times New Roman"/>
        </w:rPr>
        <w:tab/>
      </w:r>
      <w:r w:rsidR="009869D9"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rPr>
        <w:t xml:space="preserve"> </w:t>
      </w:r>
      <w:r w:rsidR="00AA05B1">
        <w:rPr>
          <w:rFonts w:ascii="Times New Roman" w:eastAsia="Times New Roman" w:hAnsi="Times New Roman" w:cs="Times New Roman"/>
        </w:rPr>
        <w:t>Rudi Thompson</w:t>
      </w:r>
    </w:p>
    <w:p w:rsidR="00AA05B1" w:rsidRDefault="00AA05B1" w:rsidP="00AA05B1">
      <w:pPr>
        <w:spacing w:after="0" w:line="240" w:lineRule="auto"/>
        <w:rPr>
          <w:rFonts w:ascii="Times New Roman" w:eastAsia="Times New Roman" w:hAnsi="Times New Roman" w:cs="Times New Roman"/>
        </w:rPr>
      </w:pPr>
    </w:p>
    <w:p w:rsidR="00AA05B1" w:rsidRDefault="00AA05B1" w:rsidP="00AA05B1">
      <w:pPr>
        <w:spacing w:after="0" w:line="240" w:lineRule="auto"/>
        <w:rPr>
          <w:rFonts w:ascii="Times New Roman" w:eastAsia="Times New Roman" w:hAnsi="Times New Roman" w:cs="Times New Roman"/>
        </w:rPr>
      </w:pPr>
      <w:r w:rsidRPr="00585762">
        <w:rPr>
          <w:rFonts w:ascii="Times New Roman" w:eastAsia="Times New Roman" w:hAnsi="Times New Roman" w:cs="Times New Roman"/>
          <w:b/>
        </w:rPr>
        <w:t>Non-Voting</w:t>
      </w:r>
      <w:r>
        <w:rPr>
          <w:rFonts w:ascii="Times New Roman" w:eastAsia="Times New Roman" w:hAnsi="Times New Roman" w:cs="Times New Roman"/>
        </w:rPr>
        <w:t>:</w:t>
      </w:r>
    </w:p>
    <w:p w:rsidR="00AA05B1" w:rsidRDefault="00AA05B1"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 xml:space="preserve">☒ </w:t>
      </w:r>
      <w:r>
        <w:rPr>
          <w:rFonts w:ascii="Times New Roman" w:eastAsia="Times New Roman" w:hAnsi="Times New Roman" w:cs="Times New Roman"/>
        </w:rPr>
        <w:t xml:space="preserve">Julie Kirkland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B5ED2" w:rsidRPr="00585762">
        <w:rPr>
          <w:rFonts w:ascii="Segoe UI Symbol" w:eastAsia="Times New Roman" w:hAnsi="Segoe UI Symbol" w:cs="Segoe UI Symbol"/>
          <w:sz w:val="32"/>
          <w:szCs w:val="32"/>
        </w:rPr>
        <w:t>☐</w:t>
      </w:r>
      <w:r w:rsidRPr="00585762">
        <w:rPr>
          <w:rFonts w:ascii="Segoe UI Symbol" w:eastAsia="Times New Roman" w:hAnsi="Segoe UI Symbol" w:cs="Segoe UI Symbol"/>
          <w:sz w:val="32"/>
          <w:szCs w:val="32"/>
        </w:rPr>
        <w:t xml:space="preserve"> </w:t>
      </w:r>
      <w:r>
        <w:rPr>
          <w:rFonts w:ascii="Times New Roman" w:eastAsia="Times New Roman" w:hAnsi="Times New Roman" w:cs="Times New Roman"/>
        </w:rPr>
        <w:t>Pamela Padilla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85762">
        <w:rPr>
          <w:rFonts w:ascii="Segoe UI Symbol" w:eastAsia="Times New Roman" w:hAnsi="Segoe UI Symbol" w:cs="Segoe UI Symbol"/>
          <w:sz w:val="32"/>
          <w:szCs w:val="32"/>
        </w:rPr>
        <w:t xml:space="preserve">☒ </w:t>
      </w:r>
      <w:r>
        <w:rPr>
          <w:rFonts w:ascii="Times New Roman" w:eastAsia="Times New Roman" w:hAnsi="Times New Roman" w:cs="Times New Roman"/>
        </w:rPr>
        <w:t>John Quintanilla</w:t>
      </w:r>
    </w:p>
    <w:p w:rsidR="00AA05B1" w:rsidRDefault="00AA05B1" w:rsidP="00AA05B1">
      <w:pPr>
        <w:spacing w:after="0" w:line="240" w:lineRule="auto"/>
        <w:rPr>
          <w:rFonts w:ascii="Times New Roman" w:eastAsia="Times New Roman" w:hAnsi="Times New Roman" w:cs="Times New Roman"/>
        </w:rPr>
      </w:pPr>
    </w:p>
    <w:p w:rsidR="00AA05B1" w:rsidRDefault="00AA05B1" w:rsidP="00AA05B1">
      <w:pPr>
        <w:spacing w:after="0" w:line="240" w:lineRule="auto"/>
        <w:rPr>
          <w:rFonts w:ascii="Times New Roman" w:eastAsia="Times New Roman" w:hAnsi="Times New Roman" w:cs="Times New Roman"/>
        </w:rPr>
      </w:pPr>
      <w:r w:rsidRPr="00585762">
        <w:rPr>
          <w:rFonts w:ascii="Times New Roman" w:eastAsia="Times New Roman" w:hAnsi="Times New Roman" w:cs="Times New Roman"/>
          <w:b/>
        </w:rPr>
        <w:t>Visiting</w:t>
      </w:r>
      <w:r>
        <w:rPr>
          <w:rFonts w:ascii="Times New Roman" w:eastAsia="Times New Roman" w:hAnsi="Times New Roman" w:cs="Times New Roman"/>
        </w:rPr>
        <w:t>:</w:t>
      </w:r>
    </w:p>
    <w:p w:rsidR="00AA05B1" w:rsidRDefault="002B5ED2"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w:t>
      </w:r>
      <w:r w:rsidR="00C2560D">
        <w:rPr>
          <w:rFonts w:ascii="Segoe UI Symbol" w:eastAsia="Times New Roman" w:hAnsi="Segoe UI Symbol" w:cs="Segoe UI Symbol"/>
          <w:sz w:val="32"/>
          <w:szCs w:val="32"/>
        </w:rPr>
        <w:t xml:space="preserve"> </w:t>
      </w:r>
      <w:r w:rsidR="00C2560D">
        <w:rPr>
          <w:rFonts w:ascii="Times New Roman" w:eastAsia="Times New Roman" w:hAnsi="Times New Roman" w:cs="Times New Roman"/>
        </w:rPr>
        <w:t>Olav Ritchter</w:t>
      </w:r>
      <w:r w:rsidR="00C2560D">
        <w:rPr>
          <w:rFonts w:ascii="Times New Roman" w:eastAsia="Times New Roman" w:hAnsi="Times New Roman" w:cs="Times New Roman"/>
        </w:rPr>
        <w:tab/>
      </w:r>
      <w:r w:rsidR="00366E8E">
        <w:rPr>
          <w:rFonts w:ascii="Times New Roman" w:eastAsia="Times New Roman" w:hAnsi="Times New Roman" w:cs="Times New Roman"/>
        </w:rPr>
        <w:tab/>
      </w:r>
      <w:r w:rsidR="00366E8E">
        <w:rPr>
          <w:rFonts w:ascii="Times New Roman" w:eastAsia="Times New Roman" w:hAnsi="Times New Roman" w:cs="Times New Roman"/>
        </w:rPr>
        <w:tab/>
      </w:r>
      <w:r w:rsidR="009869D9" w:rsidRPr="00585762">
        <w:rPr>
          <w:rFonts w:ascii="Segoe UI Symbol" w:eastAsia="Times New Roman" w:hAnsi="Segoe UI Symbol" w:cs="Segoe UI Symbol"/>
          <w:sz w:val="32"/>
          <w:szCs w:val="32"/>
        </w:rPr>
        <w:t>☐</w:t>
      </w:r>
      <w:r w:rsidR="00C2560D">
        <w:rPr>
          <w:rFonts w:ascii="Times New Roman" w:eastAsia="Times New Roman" w:hAnsi="Times New Roman" w:cs="Times New Roman"/>
        </w:rPr>
        <w:t xml:space="preserve"> Jay Liu</w:t>
      </w:r>
      <w:r w:rsidR="00F80D49">
        <w:rPr>
          <w:rFonts w:ascii="Times New Roman" w:eastAsia="Times New Roman" w:hAnsi="Times New Roman" w:cs="Times New Roman"/>
        </w:rPr>
        <w:tab/>
      </w:r>
      <w:r w:rsidR="00F80D49">
        <w:rPr>
          <w:rFonts w:ascii="Times New Roman" w:eastAsia="Times New Roman" w:hAnsi="Times New Roman" w:cs="Times New Roman"/>
        </w:rPr>
        <w:tab/>
      </w:r>
      <w:r w:rsidR="00F80D49">
        <w:rPr>
          <w:rFonts w:ascii="Times New Roman" w:eastAsia="Times New Roman" w:hAnsi="Times New Roman" w:cs="Times New Roman"/>
        </w:rPr>
        <w:tab/>
      </w:r>
      <w:r w:rsidR="00F80D49">
        <w:rPr>
          <w:rFonts w:ascii="Segoe UI Symbol" w:eastAsia="Times New Roman" w:hAnsi="Segoe UI Symbol" w:cs="Segoe UI Symbol"/>
          <w:sz w:val="32"/>
          <w:szCs w:val="32"/>
        </w:rPr>
        <w:t xml:space="preserve"> </w:t>
      </w:r>
    </w:p>
    <w:p w:rsidR="00EA353D" w:rsidRPr="00AA05B1" w:rsidRDefault="00EA353D" w:rsidP="001C06DA">
      <w:pPr>
        <w:spacing w:after="0" w:line="240" w:lineRule="auto"/>
        <w:jc w:val="center"/>
        <w:rPr>
          <w:rFonts w:ascii="Times New Roman" w:hAnsi="Times New Roman" w:cs="Times New Roman"/>
          <w:sz w:val="24"/>
          <w:szCs w:val="24"/>
        </w:rPr>
      </w:pPr>
    </w:p>
    <w:p w:rsidR="00480680" w:rsidRPr="00AA05B1" w:rsidRDefault="00480680"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 xml:space="preserve">Welcome </w:t>
      </w:r>
    </w:p>
    <w:p w:rsidR="00BF0A3C" w:rsidRPr="00AA05B1" w:rsidRDefault="00BF0A3C"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Approval of Minutes</w:t>
      </w:r>
      <w:r w:rsidR="00A57DC9">
        <w:rPr>
          <w:rFonts w:ascii="Times New Roman" w:hAnsi="Times New Roman" w:cs="Times New Roman"/>
          <w:sz w:val="24"/>
          <w:szCs w:val="24"/>
        </w:rPr>
        <w:t xml:space="preserve"> of </w:t>
      </w:r>
      <w:r w:rsidR="00C64180">
        <w:rPr>
          <w:rFonts w:ascii="Times New Roman" w:hAnsi="Times New Roman" w:cs="Times New Roman"/>
          <w:sz w:val="24"/>
          <w:szCs w:val="24"/>
        </w:rPr>
        <w:t>October</w:t>
      </w:r>
      <w:r w:rsidR="00A57DC9">
        <w:rPr>
          <w:rFonts w:ascii="Times New Roman" w:hAnsi="Times New Roman" w:cs="Times New Roman"/>
          <w:sz w:val="24"/>
          <w:szCs w:val="24"/>
        </w:rPr>
        <w:t xml:space="preserve"> 2017 Meeting</w:t>
      </w:r>
      <w:bookmarkStart w:id="0" w:name="_GoBack"/>
      <w:bookmarkEnd w:id="0"/>
    </w:p>
    <w:p w:rsidR="00EA353D" w:rsidRDefault="000E630B"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 xml:space="preserve">Notes </w:t>
      </w:r>
      <w:r w:rsidR="00EB63E1">
        <w:rPr>
          <w:rFonts w:ascii="Times New Roman" w:hAnsi="Times New Roman" w:cs="Times New Roman"/>
          <w:sz w:val="24"/>
          <w:szCs w:val="24"/>
        </w:rPr>
        <w:t>from UCC / Graduate Council</w:t>
      </w:r>
    </w:p>
    <w:p w:rsidR="00BE1CD6" w:rsidRPr="00AA05B1" w:rsidRDefault="00BE1CD6"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Undergraduate Program</w:t>
      </w:r>
      <w:r w:rsidR="00882C19" w:rsidRPr="00AA05B1">
        <w:rPr>
          <w:rFonts w:ascii="Times New Roman" w:hAnsi="Times New Roman" w:cs="Times New Roman"/>
          <w:sz w:val="24"/>
          <w:szCs w:val="24"/>
        </w:rPr>
        <w:t xml:space="preserve"> </w:t>
      </w:r>
    </w:p>
    <w:p w:rsidR="00C64180" w:rsidRPr="00343EA2" w:rsidRDefault="00C64180" w:rsidP="004058F7">
      <w:pPr>
        <w:pStyle w:val="ListParagraph"/>
        <w:numPr>
          <w:ilvl w:val="1"/>
          <w:numId w:val="2"/>
        </w:numPr>
        <w:spacing w:after="0" w:line="360" w:lineRule="auto"/>
        <w:ind w:left="720"/>
        <w:rPr>
          <w:rFonts w:ascii="Times New Roman" w:hAnsi="Times New Roman" w:cs="Times New Roman"/>
          <w:sz w:val="24"/>
          <w:szCs w:val="24"/>
        </w:rPr>
      </w:pPr>
      <w:r w:rsidRPr="00343EA2">
        <w:rPr>
          <w:rFonts w:ascii="Times New Roman" w:hAnsi="Times New Roman" w:cs="Times New Roman"/>
          <w:sz w:val="24"/>
          <w:szCs w:val="24"/>
        </w:rPr>
        <w:t>Department of Mathematics</w:t>
      </w:r>
      <w:r w:rsidR="00343EA2" w:rsidRPr="00343EA2">
        <w:rPr>
          <w:rFonts w:ascii="Times New Roman" w:hAnsi="Times New Roman" w:cs="Times New Roman"/>
          <w:sz w:val="24"/>
          <w:szCs w:val="24"/>
        </w:rPr>
        <w:t xml:space="preserve"> (</w:t>
      </w:r>
      <w:r w:rsidR="006A7212">
        <w:rPr>
          <w:rFonts w:ascii="Times New Roman" w:hAnsi="Times New Roman" w:cs="Times New Roman"/>
          <w:sz w:val="24"/>
          <w:szCs w:val="24"/>
        </w:rPr>
        <w:t xml:space="preserve">for </w:t>
      </w:r>
      <w:r w:rsidR="00343EA2" w:rsidRPr="00343EA2">
        <w:rPr>
          <w:rFonts w:ascii="Times New Roman" w:hAnsi="Times New Roman" w:cs="Times New Roman"/>
          <w:color w:val="FF0000"/>
          <w:sz w:val="24"/>
          <w:szCs w:val="24"/>
        </w:rPr>
        <w:t>2019-20</w:t>
      </w:r>
      <w:r w:rsidR="006A7212">
        <w:rPr>
          <w:rFonts w:ascii="Times New Roman" w:hAnsi="Times New Roman" w:cs="Times New Roman"/>
          <w:color w:val="FF0000"/>
          <w:sz w:val="24"/>
          <w:szCs w:val="24"/>
        </w:rPr>
        <w:t xml:space="preserve"> </w:t>
      </w:r>
      <w:r w:rsidR="006A7212" w:rsidRPr="006A7212">
        <w:rPr>
          <w:rFonts w:ascii="Times New Roman" w:hAnsi="Times New Roman" w:cs="Times New Roman"/>
          <w:sz w:val="24"/>
          <w:szCs w:val="24"/>
        </w:rPr>
        <w:t>catalog</w:t>
      </w:r>
      <w:r w:rsidR="00343EA2" w:rsidRPr="00343EA2">
        <w:rPr>
          <w:rFonts w:ascii="Times New Roman" w:hAnsi="Times New Roman" w:cs="Times New Roman"/>
          <w:sz w:val="24"/>
          <w:szCs w:val="24"/>
        </w:rPr>
        <w:t xml:space="preserve">) </w:t>
      </w:r>
    </w:p>
    <w:p w:rsidR="00326422" w:rsidRPr="00343EA2" w:rsidRDefault="00704ABC" w:rsidP="00704ABC">
      <w:pPr>
        <w:pStyle w:val="ListParagraph"/>
        <w:spacing w:after="0" w:line="360" w:lineRule="auto"/>
        <w:rPr>
          <w:rFonts w:ascii="Times New Roman" w:hAnsi="Times New Roman" w:cs="Times New Roman"/>
          <w:sz w:val="24"/>
          <w:szCs w:val="24"/>
        </w:rPr>
      </w:pPr>
      <w:r w:rsidRPr="00343EA2">
        <w:rPr>
          <w:rFonts w:ascii="Times New Roman" w:hAnsi="Times New Roman" w:cs="Times New Roman"/>
          <w:sz w:val="24"/>
          <w:szCs w:val="24"/>
        </w:rPr>
        <w:t xml:space="preserve">Change to Existing Course </w:t>
      </w:r>
    </w:p>
    <w:p w:rsidR="00704ABC" w:rsidRDefault="00704ABC" w:rsidP="00704ABC">
      <w:pPr>
        <w:pStyle w:val="ListParagraph"/>
        <w:spacing w:after="0" w:line="360" w:lineRule="auto"/>
        <w:rPr>
          <w:rFonts w:ascii="Times New Roman" w:hAnsi="Times New Roman" w:cs="Times New Roman"/>
          <w:b/>
          <w:sz w:val="24"/>
          <w:szCs w:val="24"/>
        </w:rPr>
      </w:pPr>
      <w:r w:rsidRPr="00343EA2">
        <w:rPr>
          <w:rFonts w:ascii="Times New Roman" w:hAnsi="Times New Roman" w:cs="Times New Roman"/>
          <w:sz w:val="24"/>
          <w:szCs w:val="24"/>
        </w:rPr>
        <w:t>i</w:t>
      </w:r>
      <w:r w:rsidR="00344168">
        <w:rPr>
          <w:rFonts w:ascii="Times New Roman" w:hAnsi="Times New Roman" w:cs="Times New Roman"/>
          <w:sz w:val="24"/>
          <w:szCs w:val="24"/>
        </w:rPr>
        <w:t>.</w:t>
      </w:r>
      <w:r w:rsidRPr="00343EA2">
        <w:rPr>
          <w:rFonts w:ascii="Times New Roman" w:hAnsi="Times New Roman" w:cs="Times New Roman"/>
          <w:sz w:val="24"/>
          <w:szCs w:val="24"/>
        </w:rPr>
        <w:tab/>
      </w:r>
      <w:r w:rsidRPr="00343EA2">
        <w:rPr>
          <w:rFonts w:ascii="Times New Roman" w:hAnsi="Times New Roman" w:cs="Times New Roman"/>
          <w:b/>
          <w:sz w:val="24"/>
          <w:szCs w:val="24"/>
        </w:rPr>
        <w:t xml:space="preserve">MATH </w:t>
      </w:r>
      <w:r w:rsidR="00665FB4">
        <w:rPr>
          <w:rFonts w:ascii="Times New Roman" w:hAnsi="Times New Roman" w:cs="Times New Roman"/>
          <w:b/>
          <w:sz w:val="24"/>
          <w:szCs w:val="24"/>
        </w:rPr>
        <w:t>-</w:t>
      </w:r>
      <w:r w:rsidRPr="00343EA2">
        <w:rPr>
          <w:rFonts w:ascii="Times New Roman" w:hAnsi="Times New Roman" w:cs="Times New Roman"/>
          <w:b/>
          <w:sz w:val="24"/>
          <w:szCs w:val="24"/>
        </w:rPr>
        <w:t>1010: Fundamentals of Algebra</w:t>
      </w:r>
      <w:r w:rsidR="00665FB4">
        <w:rPr>
          <w:rFonts w:ascii="Times New Roman" w:hAnsi="Times New Roman" w:cs="Times New Roman"/>
          <w:b/>
          <w:sz w:val="24"/>
          <w:szCs w:val="24"/>
        </w:rPr>
        <w:t xml:space="preserve"> </w:t>
      </w:r>
      <w:r w:rsidR="002C59EF">
        <w:rPr>
          <w:rFonts w:ascii="Times New Roman" w:hAnsi="Times New Roman" w:cs="Times New Roman"/>
          <w:b/>
          <w:color w:val="FF0000"/>
          <w:sz w:val="24"/>
          <w:szCs w:val="24"/>
        </w:rPr>
        <w:t xml:space="preserve">APPROVED </w:t>
      </w:r>
      <w:r w:rsidR="00E6782B">
        <w:rPr>
          <w:rFonts w:ascii="Times New Roman" w:hAnsi="Times New Roman" w:cs="Times New Roman"/>
          <w:b/>
          <w:color w:val="FF0000"/>
          <w:sz w:val="24"/>
          <w:szCs w:val="24"/>
        </w:rPr>
        <w:t>3-0</w:t>
      </w:r>
      <w:r w:rsidR="00665FB4">
        <w:rPr>
          <w:rFonts w:ascii="Times New Roman" w:hAnsi="Times New Roman" w:cs="Times New Roman"/>
          <w:b/>
          <w:sz w:val="24"/>
          <w:szCs w:val="24"/>
        </w:rPr>
        <w:tab/>
      </w:r>
      <w:hyperlink r:id="rId8" w:history="1">
        <w:r w:rsidR="00665FB4" w:rsidRPr="00136E65">
          <w:rPr>
            <w:rStyle w:val="Hyperlink"/>
            <w:rFonts w:ascii="Times New Roman" w:hAnsi="Times New Roman" w:cs="Times New Roman"/>
            <w:b/>
            <w:sz w:val="24"/>
            <w:szCs w:val="24"/>
          </w:rPr>
          <w:t>https://unt.curriculog.com/proposal:4086/form</w:t>
        </w:r>
      </w:hyperlink>
    </w:p>
    <w:p w:rsidR="00704ABC" w:rsidRPr="00343EA2" w:rsidRDefault="00704ABC" w:rsidP="00CF7BA0">
      <w:pPr>
        <w:pStyle w:val="ListParagraph"/>
        <w:spacing w:after="0" w:line="360" w:lineRule="auto"/>
        <w:ind w:firstLine="720"/>
        <w:rPr>
          <w:rFonts w:ascii="Times New Roman" w:hAnsi="Times New Roman" w:cs="Times New Roman"/>
          <w:b/>
          <w:sz w:val="24"/>
          <w:szCs w:val="24"/>
        </w:rPr>
      </w:pPr>
      <w:r w:rsidRPr="00343EA2">
        <w:rPr>
          <w:rFonts w:ascii="Times New Roman" w:hAnsi="Times New Roman" w:cs="Times New Roman"/>
          <w:b/>
          <w:sz w:val="24"/>
          <w:szCs w:val="24"/>
        </w:rPr>
        <w:t>Proposal: Course Deletion</w:t>
      </w:r>
    </w:p>
    <w:p w:rsidR="00704ABC" w:rsidRDefault="00704ABC" w:rsidP="00CF7BA0">
      <w:pPr>
        <w:pStyle w:val="ListParagraph"/>
        <w:spacing w:after="0" w:line="360" w:lineRule="auto"/>
        <w:ind w:left="1440"/>
        <w:rPr>
          <w:rFonts w:ascii="Times New Roman" w:hAnsi="Times New Roman" w:cs="Times New Roman"/>
          <w:i/>
          <w:color w:val="333333"/>
          <w:sz w:val="24"/>
          <w:szCs w:val="24"/>
          <w:shd w:val="clear" w:color="auto" w:fill="FFFFFF"/>
        </w:rPr>
      </w:pPr>
      <w:r w:rsidRPr="00343EA2">
        <w:rPr>
          <w:rFonts w:ascii="Times New Roman" w:hAnsi="Times New Roman" w:cs="Times New Roman"/>
          <w:i/>
          <w:color w:val="333333"/>
          <w:sz w:val="24"/>
          <w:szCs w:val="24"/>
          <w:shd w:val="clear" w:color="auto" w:fill="FFFFFF"/>
        </w:rPr>
        <w:t>Justification: Math 1010 has not been offered for several years and will unlikely be offered in the future.</w:t>
      </w:r>
    </w:p>
    <w:p w:rsidR="002C59EF" w:rsidRPr="002C59EF" w:rsidRDefault="00704ABC" w:rsidP="00704ABC">
      <w:pPr>
        <w:pStyle w:val="ListParagraph"/>
        <w:spacing w:after="0" w:line="360" w:lineRule="auto"/>
        <w:rPr>
          <w:rFonts w:ascii="Times New Roman" w:hAnsi="Times New Roman" w:cs="Times New Roman"/>
          <w:b/>
          <w:color w:val="FF0000"/>
          <w:sz w:val="24"/>
          <w:szCs w:val="24"/>
          <w:shd w:val="clear" w:color="auto" w:fill="FFFFFF"/>
        </w:rPr>
      </w:pPr>
      <w:r w:rsidRPr="00343EA2">
        <w:rPr>
          <w:rFonts w:ascii="Times New Roman" w:hAnsi="Times New Roman" w:cs="Times New Roman"/>
          <w:color w:val="333333"/>
          <w:sz w:val="24"/>
          <w:szCs w:val="24"/>
          <w:shd w:val="clear" w:color="auto" w:fill="FFFFFF"/>
        </w:rPr>
        <w:t>ii.</w:t>
      </w:r>
      <w:r w:rsidRPr="00343EA2">
        <w:rPr>
          <w:rFonts w:ascii="Times New Roman" w:hAnsi="Times New Roman" w:cs="Times New Roman"/>
          <w:color w:val="333333"/>
          <w:sz w:val="24"/>
          <w:szCs w:val="24"/>
          <w:shd w:val="clear" w:color="auto" w:fill="FFFFFF"/>
        </w:rPr>
        <w:tab/>
      </w:r>
      <w:r w:rsidR="00665FB4">
        <w:rPr>
          <w:rFonts w:ascii="Times New Roman" w:hAnsi="Times New Roman" w:cs="Times New Roman"/>
          <w:b/>
          <w:color w:val="333333"/>
          <w:sz w:val="24"/>
          <w:szCs w:val="24"/>
          <w:shd w:val="clear" w:color="auto" w:fill="FFFFFF"/>
        </w:rPr>
        <w:t>MATH -</w:t>
      </w:r>
      <w:r w:rsidRPr="00343EA2">
        <w:rPr>
          <w:rFonts w:ascii="Times New Roman" w:hAnsi="Times New Roman" w:cs="Times New Roman"/>
          <w:b/>
          <w:color w:val="333333"/>
          <w:sz w:val="24"/>
          <w:szCs w:val="24"/>
          <w:shd w:val="clear" w:color="auto" w:fill="FFFFFF"/>
        </w:rPr>
        <w:t>4090: Senior Seminar</w:t>
      </w:r>
      <w:r w:rsidR="00665FB4">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704ABC" w:rsidRDefault="00734554" w:rsidP="00704ABC">
      <w:pPr>
        <w:pStyle w:val="ListParagraph"/>
        <w:spacing w:after="0" w:line="360" w:lineRule="auto"/>
        <w:rPr>
          <w:rFonts w:ascii="Times New Roman" w:hAnsi="Times New Roman" w:cs="Times New Roman"/>
          <w:b/>
          <w:color w:val="333333"/>
          <w:sz w:val="24"/>
          <w:szCs w:val="24"/>
          <w:shd w:val="clear" w:color="auto" w:fill="FFFFFF"/>
        </w:rPr>
      </w:pPr>
      <w:hyperlink r:id="rId9" w:history="1">
        <w:r w:rsidR="00665FB4" w:rsidRPr="00136E65">
          <w:rPr>
            <w:rStyle w:val="Hyperlink"/>
            <w:rFonts w:ascii="Times New Roman" w:hAnsi="Times New Roman" w:cs="Times New Roman"/>
            <w:b/>
            <w:sz w:val="24"/>
            <w:szCs w:val="24"/>
            <w:shd w:val="clear" w:color="auto" w:fill="FFFFFF"/>
          </w:rPr>
          <w:t>https://unt.curriculog.com/proposal:4089/form</w:t>
        </w:r>
      </w:hyperlink>
    </w:p>
    <w:p w:rsidR="00343EA2" w:rsidRDefault="00343EA2" w:rsidP="00CF7BA0">
      <w:pPr>
        <w:pStyle w:val="ListParagraph"/>
        <w:spacing w:after="0" w:line="360" w:lineRule="auto"/>
        <w:ind w:firstLine="720"/>
        <w:rPr>
          <w:rFonts w:ascii="Times New Roman" w:hAnsi="Times New Roman" w:cs="Times New Roman"/>
          <w:b/>
          <w:color w:val="333333"/>
          <w:sz w:val="24"/>
          <w:szCs w:val="24"/>
          <w:shd w:val="clear" w:color="auto" w:fill="FFFFFF"/>
        </w:rPr>
      </w:pPr>
      <w:r w:rsidRPr="00343EA2">
        <w:rPr>
          <w:rFonts w:ascii="Times New Roman" w:hAnsi="Times New Roman" w:cs="Times New Roman"/>
          <w:b/>
          <w:color w:val="333333"/>
          <w:sz w:val="24"/>
          <w:szCs w:val="24"/>
          <w:shd w:val="clear" w:color="auto" w:fill="FFFFFF"/>
        </w:rPr>
        <w:t>Proposal: Course Deletion</w:t>
      </w:r>
    </w:p>
    <w:p w:rsidR="00CF7BA0" w:rsidRDefault="00343EA2" w:rsidP="00665FB4">
      <w:pPr>
        <w:pStyle w:val="ListParagraph"/>
        <w:spacing w:after="0" w:line="360" w:lineRule="auto"/>
        <w:ind w:left="1440"/>
        <w:rPr>
          <w:rFonts w:ascii="Arial" w:hAnsi="Arial" w:cs="Arial"/>
          <w:i/>
          <w:color w:val="333333"/>
          <w:sz w:val="20"/>
          <w:szCs w:val="20"/>
          <w:shd w:val="clear" w:color="auto" w:fill="FFFFFF"/>
        </w:rPr>
      </w:pPr>
      <w:r w:rsidRPr="00343EA2">
        <w:rPr>
          <w:rFonts w:ascii="Times New Roman" w:hAnsi="Times New Roman" w:cs="Times New Roman"/>
          <w:i/>
          <w:color w:val="333333"/>
          <w:sz w:val="24"/>
          <w:szCs w:val="24"/>
          <w:shd w:val="clear" w:color="auto" w:fill="FFFFFF"/>
        </w:rPr>
        <w:t>Justificatio</w:t>
      </w:r>
      <w:r w:rsidRPr="00665FB4">
        <w:rPr>
          <w:rFonts w:ascii="Times New Roman" w:hAnsi="Times New Roman" w:cs="Times New Roman"/>
          <w:i/>
          <w:color w:val="333333"/>
          <w:sz w:val="24"/>
          <w:szCs w:val="24"/>
          <w:shd w:val="clear" w:color="auto" w:fill="FFFFFF"/>
        </w:rPr>
        <w:t xml:space="preserve">n: </w:t>
      </w:r>
      <w:r w:rsidRPr="00665FB4">
        <w:rPr>
          <w:rFonts w:ascii="Arial" w:hAnsi="Arial" w:cs="Arial"/>
          <w:i/>
          <w:color w:val="333333"/>
          <w:sz w:val="20"/>
          <w:szCs w:val="20"/>
          <w:shd w:val="clear" w:color="auto" w:fill="FFFFFF"/>
        </w:rPr>
        <w:t>Math 4090 has not been offered for several years and will unlikely be offered in the future.</w:t>
      </w:r>
    </w:p>
    <w:p w:rsidR="00AA05B1" w:rsidRDefault="00BE1CD6" w:rsidP="00AA05B1">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Graduate Program</w:t>
      </w:r>
      <w:r w:rsidR="00D61D3C" w:rsidRPr="00AA05B1">
        <w:rPr>
          <w:rFonts w:ascii="Times New Roman" w:hAnsi="Times New Roman" w:cs="Times New Roman"/>
          <w:sz w:val="24"/>
          <w:szCs w:val="24"/>
        </w:rPr>
        <w:t xml:space="preserve"> </w:t>
      </w:r>
    </w:p>
    <w:p w:rsidR="00C64180" w:rsidRDefault="00C64180" w:rsidP="00C64180">
      <w:pPr>
        <w:pStyle w:val="ListParagraph"/>
        <w:numPr>
          <w:ilvl w:val="1"/>
          <w:numId w:val="2"/>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Department of Mathematics</w:t>
      </w:r>
    </w:p>
    <w:p w:rsidR="00E6782B" w:rsidRPr="00E6782B" w:rsidRDefault="00CA6F8A" w:rsidP="00E6782B">
      <w:pPr>
        <w:pStyle w:val="ListParagraph"/>
        <w:numPr>
          <w:ilvl w:val="0"/>
          <w:numId w:val="21"/>
        </w:numPr>
        <w:spacing w:after="0" w:line="360" w:lineRule="auto"/>
        <w:rPr>
          <w:rFonts w:ascii="Times New Roman" w:hAnsi="Times New Roman" w:cs="Times New Roman"/>
          <w:b/>
          <w:color w:val="333333"/>
          <w:sz w:val="24"/>
          <w:szCs w:val="24"/>
          <w:shd w:val="clear" w:color="auto" w:fill="FFFFFF"/>
        </w:rPr>
      </w:pPr>
      <w:r w:rsidRPr="00E6782B">
        <w:rPr>
          <w:rFonts w:ascii="Times New Roman" w:hAnsi="Times New Roman" w:cs="Times New Roman"/>
          <w:b/>
          <w:color w:val="333333"/>
          <w:sz w:val="24"/>
          <w:szCs w:val="24"/>
          <w:shd w:val="clear" w:color="auto" w:fill="FFFFFF"/>
        </w:rPr>
        <w:t xml:space="preserve">MATH – 5010 Mathematical Logic and Set Theory </w:t>
      </w:r>
      <w:r w:rsidR="002B5ED2" w:rsidRPr="00E6782B">
        <w:rPr>
          <w:rFonts w:ascii="Times New Roman" w:hAnsi="Times New Roman" w:cs="Times New Roman"/>
          <w:b/>
          <w:color w:val="FF0000"/>
          <w:sz w:val="24"/>
          <w:szCs w:val="24"/>
        </w:rPr>
        <w:t>APPROVED 3-0</w:t>
      </w:r>
    </w:p>
    <w:p w:rsidR="00CA6F8A" w:rsidRPr="00E6782B" w:rsidRDefault="00E6782B" w:rsidP="00E6782B">
      <w:pPr>
        <w:pStyle w:val="ListParagraph"/>
        <w:spacing w:after="0" w:line="360" w:lineRule="auto"/>
        <w:ind w:left="1440"/>
        <w:rPr>
          <w:rFonts w:ascii="Times New Roman" w:hAnsi="Times New Roman" w:cs="Times New Roman"/>
          <w:b/>
          <w:color w:val="333333"/>
          <w:sz w:val="24"/>
          <w:szCs w:val="24"/>
          <w:shd w:val="clear" w:color="auto" w:fill="FFFFFF"/>
        </w:rPr>
      </w:pPr>
      <w:r>
        <w:rPr>
          <w:rFonts w:ascii="Times New Roman" w:hAnsi="Times New Roman" w:cs="Times New Roman"/>
          <w:b/>
          <w:color w:val="FF0000"/>
          <w:sz w:val="24"/>
          <w:szCs w:val="24"/>
        </w:rPr>
        <w:t xml:space="preserve"> </w:t>
      </w:r>
      <w:hyperlink r:id="rId10" w:history="1">
        <w:r w:rsidR="00665FB4" w:rsidRPr="00E6782B">
          <w:rPr>
            <w:rStyle w:val="Hyperlink"/>
            <w:rFonts w:ascii="Times New Roman" w:hAnsi="Times New Roman" w:cs="Times New Roman"/>
            <w:b/>
            <w:sz w:val="24"/>
            <w:szCs w:val="24"/>
            <w:shd w:val="clear" w:color="auto" w:fill="FFFFFF"/>
          </w:rPr>
          <w:t>https://unt.curriculog.com/proposal:4262/form</w:t>
        </w:r>
      </w:hyperlink>
    </w:p>
    <w:p w:rsidR="00CA6F8A" w:rsidRPr="00CA6F8A" w:rsidRDefault="00CA6F8A" w:rsidP="00F625EF">
      <w:pPr>
        <w:spacing w:after="0" w:line="360" w:lineRule="auto"/>
        <w:ind w:left="720" w:firstLine="720"/>
        <w:rPr>
          <w:rFonts w:ascii="Times New Roman" w:hAnsi="Times New Roman" w:cs="Times New Roman"/>
          <w:b/>
          <w:color w:val="333333"/>
          <w:sz w:val="24"/>
          <w:szCs w:val="24"/>
          <w:shd w:val="clear" w:color="auto" w:fill="FFFFFF"/>
        </w:rPr>
      </w:pPr>
      <w:r w:rsidRPr="00CA6F8A">
        <w:rPr>
          <w:rFonts w:ascii="Times New Roman" w:hAnsi="Times New Roman" w:cs="Times New Roman"/>
          <w:b/>
          <w:color w:val="333333"/>
          <w:sz w:val="24"/>
          <w:szCs w:val="24"/>
          <w:shd w:val="clear" w:color="auto" w:fill="FFFFFF"/>
        </w:rPr>
        <w:t>Proposal: Change in Existing Course (NOT Core Curriculum)</w:t>
      </w:r>
    </w:p>
    <w:p w:rsidR="00CA6F8A" w:rsidRDefault="00CA6F8A" w:rsidP="00F625EF">
      <w:pPr>
        <w:spacing w:after="0" w:line="360" w:lineRule="auto"/>
        <w:ind w:left="1440"/>
        <w:rPr>
          <w:rFonts w:ascii="Verdana" w:hAnsi="Verdana"/>
          <w:i/>
          <w:color w:val="333333"/>
          <w:sz w:val="17"/>
          <w:szCs w:val="17"/>
          <w:shd w:val="clear" w:color="auto" w:fill="EEEEEE"/>
        </w:rPr>
      </w:pPr>
      <w:r w:rsidRPr="0022760E">
        <w:rPr>
          <w:rFonts w:ascii="Times New Roman" w:hAnsi="Times New Roman" w:cs="Times New Roman"/>
          <w:i/>
          <w:color w:val="333333"/>
          <w:sz w:val="24"/>
          <w:szCs w:val="24"/>
          <w:shd w:val="clear" w:color="auto" w:fill="FFFFFF"/>
        </w:rPr>
        <w:lastRenderedPageBreak/>
        <w:t>Justification:</w:t>
      </w:r>
      <w:r w:rsidRPr="00CA6F8A">
        <w:rPr>
          <w:rFonts w:ascii="Times New Roman" w:hAnsi="Times New Roman" w:cs="Times New Roman"/>
          <w:i/>
          <w:color w:val="333333"/>
          <w:sz w:val="24"/>
          <w:szCs w:val="24"/>
          <w:shd w:val="clear" w:color="auto" w:fill="FFFFFF"/>
        </w:rPr>
        <w:t xml:space="preserve"> </w:t>
      </w:r>
      <w:r w:rsidRPr="00CA6F8A">
        <w:rPr>
          <w:rFonts w:ascii="Verdana" w:hAnsi="Verdana"/>
          <w:i/>
          <w:color w:val="333333"/>
          <w:sz w:val="17"/>
          <w:szCs w:val="17"/>
          <w:shd w:val="clear" w:color="auto" w:fill="EEEEEE"/>
        </w:rPr>
        <w:t>This change is meant to clarify that, while the two courses 5010 and 5020 have the same title and description, they are really two different parts of a year-long sequence and do not involve duplication.</w:t>
      </w:r>
    </w:p>
    <w:p w:rsidR="00665FB4" w:rsidRDefault="00665FB4" w:rsidP="00F625EF">
      <w:pPr>
        <w:spacing w:after="0" w:line="360" w:lineRule="auto"/>
        <w:ind w:left="1440"/>
        <w:rPr>
          <w:rFonts w:ascii="Verdana" w:hAnsi="Verdana"/>
          <w:i/>
          <w:color w:val="333333"/>
          <w:sz w:val="17"/>
          <w:szCs w:val="17"/>
          <w:shd w:val="clear" w:color="auto" w:fill="EEEEEE"/>
        </w:rPr>
      </w:pPr>
    </w:p>
    <w:p w:rsidR="009B62CE" w:rsidRDefault="009B62CE" w:rsidP="00CA6F8A">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 xml:space="preserve">     </w:t>
      </w:r>
      <w:r w:rsidR="00F625EF">
        <w:rPr>
          <w:rFonts w:ascii="Times New Roman" w:hAnsi="Times New Roman" w:cs="Times New Roman"/>
          <w:i/>
          <w:color w:val="333333"/>
          <w:sz w:val="24"/>
          <w:szCs w:val="24"/>
          <w:shd w:val="clear" w:color="auto" w:fill="FFFFFF"/>
        </w:rPr>
        <w:tab/>
      </w:r>
      <w:r w:rsidR="00CA6F8A">
        <w:rPr>
          <w:rFonts w:ascii="Times New Roman" w:hAnsi="Times New Roman" w:cs="Times New Roman"/>
          <w:i/>
          <w:color w:val="333333"/>
          <w:sz w:val="24"/>
          <w:szCs w:val="24"/>
          <w:shd w:val="clear" w:color="auto" w:fill="FFFFFF"/>
        </w:rPr>
        <w:t>ii.</w:t>
      </w:r>
      <w:r w:rsidR="00CA6F8A">
        <w:rPr>
          <w:rFonts w:ascii="Verdana" w:hAnsi="Verdana"/>
          <w:i/>
          <w:color w:val="333333"/>
          <w:sz w:val="17"/>
          <w:szCs w:val="17"/>
          <w:shd w:val="clear" w:color="auto" w:fill="EEEEEE"/>
        </w:rPr>
        <w:tab/>
      </w:r>
      <w:r w:rsidR="00CA6F8A" w:rsidRPr="006F02AD">
        <w:rPr>
          <w:rFonts w:ascii="Times New Roman" w:hAnsi="Times New Roman" w:cs="Times New Roman"/>
          <w:b/>
          <w:color w:val="333333"/>
          <w:sz w:val="24"/>
          <w:szCs w:val="24"/>
          <w:shd w:val="clear" w:color="auto" w:fill="FFFFFF"/>
        </w:rPr>
        <w:t>MATH – 5020 Mathematical Logic and Set Theory</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Default="00665FB4" w:rsidP="00CA6F8A">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11" w:history="1">
        <w:r w:rsidRPr="00136E65">
          <w:rPr>
            <w:rStyle w:val="Hyperlink"/>
            <w:rFonts w:ascii="Times New Roman" w:hAnsi="Times New Roman" w:cs="Times New Roman"/>
            <w:b/>
            <w:sz w:val="24"/>
            <w:szCs w:val="24"/>
            <w:shd w:val="clear" w:color="auto" w:fill="FFFFFF"/>
          </w:rPr>
          <w:t>https://unt.curriculog.com/proposal:4263/form</w:t>
        </w:r>
      </w:hyperlink>
    </w:p>
    <w:p w:rsidR="00CA6F8A" w:rsidRDefault="00CA6F8A" w:rsidP="00CA6F8A">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sidR="00F625EF">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Proposal: Change in Existing Course (NOT Core Curriculum)</w:t>
      </w:r>
    </w:p>
    <w:p w:rsidR="00DB17A8" w:rsidRDefault="00CA6F8A" w:rsidP="00DB17A8">
      <w:pPr>
        <w:spacing w:after="0" w:line="360" w:lineRule="auto"/>
        <w:ind w:left="1440"/>
        <w:rPr>
          <w:rFonts w:ascii="Verdana" w:hAnsi="Verdana"/>
          <w:color w:val="333333"/>
          <w:sz w:val="17"/>
          <w:szCs w:val="17"/>
          <w:shd w:val="clear" w:color="auto" w:fill="EEEEEE"/>
        </w:rPr>
      </w:pPr>
      <w:r w:rsidRPr="006F02AD">
        <w:rPr>
          <w:rFonts w:ascii="Times New Roman" w:hAnsi="Times New Roman" w:cs="Times New Roman"/>
          <w:i/>
          <w:color w:val="333333"/>
          <w:sz w:val="24"/>
          <w:szCs w:val="24"/>
          <w:shd w:val="clear" w:color="auto" w:fill="FFFFFF"/>
        </w:rPr>
        <w:t xml:space="preserve">Justification: </w:t>
      </w:r>
      <w:r w:rsidRPr="006F02AD">
        <w:rPr>
          <w:rFonts w:ascii="Verdana" w:hAnsi="Verdana"/>
          <w:i/>
          <w:color w:val="333333"/>
          <w:sz w:val="17"/>
          <w:szCs w:val="17"/>
          <w:shd w:val="clear" w:color="auto" w:fill="EEEEEE"/>
        </w:rPr>
        <w:t>This change is meant to clarify that, while the two courses 5010 and 5020 have the same title and description, they are really two different parts of a year-long sequence and do not involve duplication</w:t>
      </w:r>
      <w:r>
        <w:rPr>
          <w:rFonts w:ascii="Verdana" w:hAnsi="Verdana"/>
          <w:color w:val="333333"/>
          <w:sz w:val="17"/>
          <w:szCs w:val="17"/>
          <w:shd w:val="clear" w:color="auto" w:fill="EEEEEE"/>
        </w:rPr>
        <w:t>.</w:t>
      </w:r>
    </w:p>
    <w:p w:rsidR="00665FB4" w:rsidRDefault="00665FB4" w:rsidP="00DB17A8">
      <w:pPr>
        <w:spacing w:after="0" w:line="360" w:lineRule="auto"/>
        <w:ind w:left="1440"/>
        <w:rPr>
          <w:rFonts w:ascii="Verdana" w:hAnsi="Verdana"/>
          <w:color w:val="333333"/>
          <w:sz w:val="17"/>
          <w:szCs w:val="17"/>
          <w:shd w:val="clear" w:color="auto" w:fill="EEEEEE"/>
        </w:rPr>
      </w:pPr>
    </w:p>
    <w:p w:rsidR="00DB17A8" w:rsidRDefault="00DB17A8" w:rsidP="00DB17A8">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color w:val="333333"/>
          <w:sz w:val="24"/>
          <w:szCs w:val="24"/>
          <w:shd w:val="clear" w:color="auto" w:fill="FFFFFF"/>
        </w:rPr>
        <w:tab/>
      </w:r>
      <w:r w:rsidRPr="00DB17A8">
        <w:rPr>
          <w:rFonts w:ascii="Times New Roman" w:hAnsi="Times New Roman" w:cs="Times New Roman"/>
          <w:i/>
          <w:color w:val="333333"/>
          <w:sz w:val="24"/>
          <w:szCs w:val="24"/>
          <w:shd w:val="clear" w:color="auto" w:fill="FFFFFF"/>
        </w:rPr>
        <w:t>iii</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b/>
      </w:r>
      <w:r w:rsidRPr="00DB17A8">
        <w:rPr>
          <w:rFonts w:ascii="Times New Roman" w:hAnsi="Times New Roman" w:cs="Times New Roman"/>
          <w:b/>
          <w:color w:val="333333"/>
          <w:sz w:val="24"/>
          <w:szCs w:val="24"/>
          <w:shd w:val="clear" w:color="auto" w:fill="FFFFFF"/>
        </w:rPr>
        <w:t>MATH – 5110 – Introduction to Analysis</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Pr="00DB17A8" w:rsidRDefault="00665FB4" w:rsidP="00DB17A8">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12" w:history="1">
        <w:r w:rsidRPr="00136E65">
          <w:rPr>
            <w:rStyle w:val="Hyperlink"/>
            <w:rFonts w:ascii="Times New Roman" w:hAnsi="Times New Roman" w:cs="Times New Roman"/>
            <w:b/>
            <w:sz w:val="24"/>
            <w:szCs w:val="24"/>
            <w:shd w:val="clear" w:color="auto" w:fill="FFFFFF"/>
          </w:rPr>
          <w:t>https://unt.curriculog.com/proposal:4259/form</w:t>
        </w:r>
      </w:hyperlink>
      <w:r>
        <w:rPr>
          <w:rFonts w:ascii="Times New Roman" w:hAnsi="Times New Roman" w:cs="Times New Roman"/>
          <w:b/>
          <w:color w:val="333333"/>
          <w:sz w:val="24"/>
          <w:szCs w:val="24"/>
          <w:shd w:val="clear" w:color="auto" w:fill="FFFFFF"/>
        </w:rPr>
        <w:t xml:space="preserve"> </w:t>
      </w:r>
    </w:p>
    <w:p w:rsidR="00DB17A8" w:rsidRPr="00DB17A8" w:rsidRDefault="00DB17A8" w:rsidP="00DB17A8">
      <w:pPr>
        <w:spacing w:after="0" w:line="360" w:lineRule="auto"/>
        <w:rPr>
          <w:rFonts w:ascii="Times New Roman" w:hAnsi="Times New Roman" w:cs="Times New Roman"/>
          <w:b/>
          <w:color w:val="333333"/>
          <w:sz w:val="24"/>
          <w:szCs w:val="24"/>
          <w:shd w:val="clear" w:color="auto" w:fill="FFFFFF"/>
        </w:rPr>
      </w:pPr>
      <w:r w:rsidRPr="00DB17A8">
        <w:rPr>
          <w:rFonts w:ascii="Times New Roman" w:hAnsi="Times New Roman" w:cs="Times New Roman"/>
          <w:b/>
          <w:color w:val="333333"/>
          <w:sz w:val="24"/>
          <w:szCs w:val="24"/>
          <w:shd w:val="clear" w:color="auto" w:fill="FFFFFF"/>
        </w:rPr>
        <w:tab/>
      </w:r>
      <w:r w:rsidRPr="00DB17A8">
        <w:rPr>
          <w:rFonts w:ascii="Times New Roman" w:hAnsi="Times New Roman" w:cs="Times New Roman"/>
          <w:b/>
          <w:color w:val="333333"/>
          <w:sz w:val="24"/>
          <w:szCs w:val="24"/>
          <w:shd w:val="clear" w:color="auto" w:fill="FFFFFF"/>
        </w:rPr>
        <w:tab/>
        <w:t>Proposal: Change in Existing Course (NOT Core Curriculum)</w:t>
      </w:r>
    </w:p>
    <w:p w:rsidR="00DB17A8" w:rsidRDefault="00DB17A8" w:rsidP="00DB17A8">
      <w:pPr>
        <w:spacing w:after="0" w:line="360" w:lineRule="auto"/>
        <w:ind w:left="1440"/>
        <w:rPr>
          <w:rFonts w:ascii="Verdana" w:hAnsi="Verdana"/>
          <w:i/>
          <w:color w:val="333333"/>
          <w:sz w:val="17"/>
          <w:szCs w:val="17"/>
          <w:shd w:val="clear" w:color="auto" w:fill="EEEEEE"/>
        </w:rPr>
      </w:pPr>
      <w:r w:rsidRPr="00DB17A8">
        <w:rPr>
          <w:rFonts w:ascii="Times New Roman" w:hAnsi="Times New Roman" w:cs="Times New Roman"/>
          <w:i/>
          <w:color w:val="333333"/>
          <w:sz w:val="24"/>
          <w:szCs w:val="24"/>
          <w:shd w:val="clear" w:color="auto" w:fill="FFFFFF"/>
        </w:rPr>
        <w:t xml:space="preserve">Justification: </w:t>
      </w:r>
      <w:r w:rsidRPr="00DB17A8">
        <w:rPr>
          <w:rFonts w:ascii="Verdana" w:hAnsi="Verdana"/>
          <w:i/>
          <w:color w:val="333333"/>
          <w:sz w:val="17"/>
          <w:szCs w:val="17"/>
          <w:shd w:val="clear" w:color="auto" w:fill="EEEEEE"/>
        </w:rPr>
        <w:t>This change is meant to clarify that, while the two courses 5110 and 5120 have the same title and description, they are really two different parts of a year-long sequence and do not involve duplication.</w:t>
      </w:r>
    </w:p>
    <w:p w:rsidR="00665FB4" w:rsidRPr="00DB17A8" w:rsidRDefault="00665FB4" w:rsidP="00DB17A8">
      <w:pPr>
        <w:spacing w:after="0" w:line="360" w:lineRule="auto"/>
        <w:ind w:left="1440"/>
        <w:rPr>
          <w:rFonts w:ascii="Verdana" w:hAnsi="Verdana"/>
          <w:i/>
          <w:color w:val="333333"/>
          <w:sz w:val="17"/>
          <w:szCs w:val="17"/>
          <w:shd w:val="clear" w:color="auto" w:fill="EEEEEE"/>
        </w:rPr>
      </w:pPr>
    </w:p>
    <w:p w:rsidR="009B62CE" w:rsidRDefault="009B62CE" w:rsidP="009B62CE">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 xml:space="preserve">    </w:t>
      </w:r>
      <w:r w:rsidR="00F625EF">
        <w:rPr>
          <w:rFonts w:ascii="Times New Roman" w:hAnsi="Times New Roman" w:cs="Times New Roman"/>
          <w:i/>
          <w:color w:val="333333"/>
          <w:sz w:val="24"/>
          <w:szCs w:val="24"/>
          <w:shd w:val="clear" w:color="auto" w:fill="FFFFFF"/>
        </w:rPr>
        <w:tab/>
      </w:r>
      <w:r w:rsidR="00DB17A8">
        <w:rPr>
          <w:rFonts w:ascii="Times New Roman" w:hAnsi="Times New Roman" w:cs="Times New Roman"/>
          <w:i/>
          <w:color w:val="333333"/>
          <w:sz w:val="24"/>
          <w:szCs w:val="24"/>
          <w:shd w:val="clear" w:color="auto" w:fill="FFFFFF"/>
        </w:rPr>
        <w:t>iv</w:t>
      </w:r>
      <w:r w:rsidRPr="009B62CE">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ab/>
      </w:r>
      <w:r w:rsidRPr="006A7212">
        <w:rPr>
          <w:rFonts w:ascii="Times New Roman" w:hAnsi="Times New Roman" w:cs="Times New Roman"/>
          <w:b/>
          <w:color w:val="333333"/>
          <w:sz w:val="24"/>
          <w:szCs w:val="24"/>
          <w:shd w:val="clear" w:color="auto" w:fill="FFFFFF"/>
        </w:rPr>
        <w:t>MATH – 5120 – Introduction to Analysis</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Default="00665FB4" w:rsidP="009B62CE">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13" w:history="1">
        <w:r w:rsidRPr="00136E65">
          <w:rPr>
            <w:rStyle w:val="Hyperlink"/>
            <w:rFonts w:ascii="Times New Roman" w:hAnsi="Times New Roman" w:cs="Times New Roman"/>
            <w:b/>
            <w:sz w:val="24"/>
            <w:szCs w:val="24"/>
            <w:shd w:val="clear" w:color="auto" w:fill="FFFFFF"/>
          </w:rPr>
          <w:t>https://unt.curriculog.com/proposal:4261/form</w:t>
        </w:r>
      </w:hyperlink>
      <w:r>
        <w:rPr>
          <w:rFonts w:ascii="Times New Roman" w:hAnsi="Times New Roman" w:cs="Times New Roman"/>
          <w:b/>
          <w:color w:val="333333"/>
          <w:sz w:val="24"/>
          <w:szCs w:val="24"/>
          <w:shd w:val="clear" w:color="auto" w:fill="FFFFFF"/>
        </w:rPr>
        <w:t xml:space="preserve"> </w:t>
      </w:r>
    </w:p>
    <w:p w:rsidR="009B62CE" w:rsidRDefault="009B62CE" w:rsidP="009B62CE">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sidR="00F625EF">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 xml:space="preserve">Proposal: </w:t>
      </w:r>
      <w:r w:rsidRPr="006A7212">
        <w:rPr>
          <w:rFonts w:ascii="Times New Roman" w:hAnsi="Times New Roman" w:cs="Times New Roman"/>
          <w:b/>
          <w:color w:val="333333"/>
          <w:sz w:val="24"/>
          <w:szCs w:val="24"/>
          <w:shd w:val="clear" w:color="auto" w:fill="FFFFFF"/>
        </w:rPr>
        <w:t>Change in Existing Course (NOT Core Curriculum)</w:t>
      </w:r>
    </w:p>
    <w:p w:rsidR="00665FB4" w:rsidRDefault="009B62CE" w:rsidP="00F625EF">
      <w:pPr>
        <w:spacing w:after="0" w:line="360" w:lineRule="auto"/>
        <w:ind w:left="1440"/>
        <w:rPr>
          <w:rFonts w:ascii="Verdana" w:hAnsi="Verdana"/>
          <w:i/>
          <w:color w:val="333333"/>
          <w:sz w:val="17"/>
          <w:szCs w:val="17"/>
          <w:shd w:val="clear" w:color="auto" w:fill="EEEEEE"/>
        </w:rPr>
      </w:pPr>
      <w:r w:rsidRPr="006A7212">
        <w:rPr>
          <w:rFonts w:ascii="Times New Roman" w:hAnsi="Times New Roman" w:cs="Times New Roman"/>
          <w:i/>
          <w:color w:val="333333"/>
          <w:sz w:val="24"/>
          <w:szCs w:val="24"/>
          <w:shd w:val="clear" w:color="auto" w:fill="FFFFFF"/>
        </w:rPr>
        <w:t xml:space="preserve">Justification: </w:t>
      </w:r>
      <w:r w:rsidRPr="006A7212">
        <w:rPr>
          <w:rFonts w:ascii="Verdana" w:hAnsi="Verdana"/>
          <w:i/>
          <w:color w:val="333333"/>
          <w:sz w:val="17"/>
          <w:szCs w:val="17"/>
          <w:shd w:val="clear" w:color="auto" w:fill="EEEEEE"/>
        </w:rPr>
        <w:t>This change is meant to clarify that, while the two courses 5110 and 5120 have the same title and description, they are really two different parts of a year-long sequence and do not involve duplication.</w:t>
      </w:r>
    </w:p>
    <w:p w:rsidR="009B62CE" w:rsidRDefault="00DB17A8" w:rsidP="00516246">
      <w:pPr>
        <w:ind w:firstLine="720"/>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v</w:t>
      </w:r>
      <w:r w:rsidR="009B62CE">
        <w:rPr>
          <w:rFonts w:ascii="Times New Roman" w:hAnsi="Times New Roman" w:cs="Times New Roman"/>
          <w:i/>
          <w:color w:val="333333"/>
          <w:sz w:val="24"/>
          <w:szCs w:val="24"/>
          <w:shd w:val="clear" w:color="auto" w:fill="FFFFFF"/>
        </w:rPr>
        <w:t>.</w:t>
      </w:r>
      <w:r w:rsidR="009B62CE">
        <w:rPr>
          <w:rFonts w:ascii="Times New Roman" w:hAnsi="Times New Roman" w:cs="Times New Roman"/>
          <w:i/>
          <w:color w:val="333333"/>
          <w:sz w:val="24"/>
          <w:szCs w:val="24"/>
          <w:shd w:val="clear" w:color="auto" w:fill="FFFFFF"/>
        </w:rPr>
        <w:tab/>
      </w:r>
      <w:r w:rsidR="009B62CE">
        <w:rPr>
          <w:rFonts w:ascii="Times New Roman" w:hAnsi="Times New Roman" w:cs="Times New Roman"/>
          <w:b/>
          <w:color w:val="333333"/>
          <w:sz w:val="24"/>
          <w:szCs w:val="24"/>
          <w:shd w:val="clear" w:color="auto" w:fill="FFFFFF"/>
        </w:rPr>
        <w:t>MATH – 5310 – Real Analysis</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Default="00665FB4" w:rsidP="00B019FF">
      <w:pPr>
        <w:spacing w:after="0" w:line="360" w:lineRule="auto"/>
        <w:ind w:firstLine="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hyperlink r:id="rId14" w:history="1">
        <w:r w:rsidRPr="00136E65">
          <w:rPr>
            <w:rStyle w:val="Hyperlink"/>
            <w:rFonts w:ascii="Times New Roman" w:hAnsi="Times New Roman" w:cs="Times New Roman"/>
            <w:b/>
            <w:sz w:val="24"/>
            <w:szCs w:val="24"/>
            <w:shd w:val="clear" w:color="auto" w:fill="FFFFFF"/>
          </w:rPr>
          <w:t>https://unt.curriculog.com/proposal:4256/form</w:t>
        </w:r>
      </w:hyperlink>
      <w:r>
        <w:rPr>
          <w:rFonts w:ascii="Times New Roman" w:hAnsi="Times New Roman" w:cs="Times New Roman"/>
          <w:b/>
          <w:color w:val="333333"/>
          <w:sz w:val="24"/>
          <w:szCs w:val="24"/>
          <w:shd w:val="clear" w:color="auto" w:fill="FFFFFF"/>
        </w:rPr>
        <w:t xml:space="preserve"> </w:t>
      </w:r>
    </w:p>
    <w:p w:rsidR="009B62CE" w:rsidRDefault="009B62CE" w:rsidP="009B62CE">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sidR="00B019FF">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Proposal: Change in Existing Course (NOT Core Curriculum)</w:t>
      </w:r>
    </w:p>
    <w:p w:rsidR="009B62CE" w:rsidRDefault="009B62CE" w:rsidP="00B019FF">
      <w:pPr>
        <w:spacing w:after="0" w:line="360" w:lineRule="auto"/>
        <w:ind w:left="1440"/>
        <w:rPr>
          <w:rFonts w:ascii="Verdana" w:hAnsi="Verdana"/>
          <w:i/>
          <w:color w:val="333333"/>
          <w:sz w:val="17"/>
          <w:szCs w:val="17"/>
          <w:shd w:val="clear" w:color="auto" w:fill="EEEEEE"/>
        </w:rPr>
      </w:pPr>
      <w:r w:rsidRPr="007F3C37">
        <w:rPr>
          <w:rFonts w:ascii="Times New Roman" w:hAnsi="Times New Roman" w:cs="Times New Roman"/>
          <w:i/>
          <w:color w:val="333333"/>
          <w:sz w:val="24"/>
          <w:szCs w:val="24"/>
          <w:shd w:val="clear" w:color="auto" w:fill="FFFFFF"/>
        </w:rPr>
        <w:t xml:space="preserve">Justification: </w:t>
      </w:r>
      <w:r w:rsidRPr="007F3C37">
        <w:rPr>
          <w:rFonts w:ascii="Verdana" w:hAnsi="Verdana"/>
          <w:i/>
          <w:color w:val="333333"/>
          <w:sz w:val="17"/>
          <w:szCs w:val="17"/>
          <w:shd w:val="clear" w:color="auto" w:fill="EEEEEE"/>
        </w:rPr>
        <w:t>The proposed title matches the name of the qualifying exam for which these courses prepare. In addition, the courses as they have been taught in recent years include several other topics beside functions of a real variable. (See the proposed descriptions.) The new descriptions are more in line with actual course content.</w:t>
      </w:r>
    </w:p>
    <w:p w:rsidR="00665FB4" w:rsidRDefault="00665FB4" w:rsidP="00B019FF">
      <w:pPr>
        <w:spacing w:after="0" w:line="360" w:lineRule="auto"/>
        <w:ind w:left="1440"/>
        <w:rPr>
          <w:rFonts w:ascii="Verdana" w:hAnsi="Verdana"/>
          <w:i/>
          <w:color w:val="333333"/>
          <w:sz w:val="17"/>
          <w:szCs w:val="17"/>
          <w:shd w:val="clear" w:color="auto" w:fill="EEEEEE"/>
        </w:rPr>
      </w:pPr>
    </w:p>
    <w:p w:rsidR="009B62CE" w:rsidRDefault="009B62CE" w:rsidP="00B019FF">
      <w:pPr>
        <w:spacing w:after="0" w:line="360" w:lineRule="auto"/>
        <w:ind w:firstLine="720"/>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v</w:t>
      </w:r>
      <w:r w:rsidR="00DB17A8">
        <w:rPr>
          <w:rFonts w:ascii="Times New Roman" w:hAnsi="Times New Roman" w:cs="Times New Roman"/>
          <w:i/>
          <w:color w:val="333333"/>
          <w:sz w:val="24"/>
          <w:szCs w:val="24"/>
          <w:shd w:val="clear" w:color="auto" w:fill="FFFFFF"/>
        </w:rPr>
        <w:t>i</w:t>
      </w:r>
      <w:r>
        <w:rPr>
          <w:rFonts w:ascii="Times New Roman" w:hAnsi="Times New Roman" w:cs="Times New Roman"/>
          <w:i/>
          <w:color w:val="333333"/>
          <w:sz w:val="24"/>
          <w:szCs w:val="24"/>
          <w:shd w:val="clear" w:color="auto" w:fill="FFFFFF"/>
        </w:rPr>
        <w:t>.</w:t>
      </w:r>
      <w:r>
        <w:rPr>
          <w:rFonts w:ascii="Times New Roman" w:hAnsi="Times New Roman" w:cs="Times New Roman"/>
          <w:i/>
          <w:color w:val="333333"/>
          <w:sz w:val="24"/>
          <w:szCs w:val="24"/>
          <w:shd w:val="clear" w:color="auto" w:fill="FFFFFF"/>
        </w:rPr>
        <w:tab/>
      </w:r>
      <w:r>
        <w:rPr>
          <w:rFonts w:ascii="Times New Roman" w:hAnsi="Times New Roman" w:cs="Times New Roman"/>
          <w:b/>
          <w:color w:val="333333"/>
          <w:sz w:val="24"/>
          <w:szCs w:val="24"/>
          <w:shd w:val="clear" w:color="auto" w:fill="FFFFFF"/>
        </w:rPr>
        <w:t>MATH – 5320 – Real Analysis</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Default="00665FB4" w:rsidP="00B019FF">
      <w:pPr>
        <w:spacing w:after="0" w:line="360" w:lineRule="auto"/>
        <w:ind w:firstLine="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hyperlink r:id="rId15" w:history="1">
        <w:r w:rsidRPr="00136E65">
          <w:rPr>
            <w:rStyle w:val="Hyperlink"/>
            <w:rFonts w:ascii="Times New Roman" w:hAnsi="Times New Roman" w:cs="Times New Roman"/>
            <w:b/>
            <w:sz w:val="24"/>
            <w:szCs w:val="24"/>
            <w:shd w:val="clear" w:color="auto" w:fill="FFFFFF"/>
          </w:rPr>
          <w:t>https://unt.curriculog.com/proposal:4257/form</w:t>
        </w:r>
      </w:hyperlink>
      <w:r>
        <w:rPr>
          <w:rFonts w:ascii="Times New Roman" w:hAnsi="Times New Roman" w:cs="Times New Roman"/>
          <w:b/>
          <w:color w:val="333333"/>
          <w:sz w:val="24"/>
          <w:szCs w:val="24"/>
          <w:shd w:val="clear" w:color="auto" w:fill="FFFFFF"/>
        </w:rPr>
        <w:t xml:space="preserve"> </w:t>
      </w:r>
    </w:p>
    <w:p w:rsidR="009B62CE" w:rsidRDefault="009B62CE" w:rsidP="009B62CE">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sidR="00B019FF">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Proposal: Change in Existing Course (NOT Core Curriculum)</w:t>
      </w:r>
    </w:p>
    <w:p w:rsidR="009B62CE" w:rsidRPr="007F3C37" w:rsidRDefault="009B62CE" w:rsidP="00B019FF">
      <w:pPr>
        <w:spacing w:after="0" w:line="360" w:lineRule="auto"/>
        <w:ind w:left="1440"/>
        <w:rPr>
          <w:rFonts w:ascii="Times New Roman" w:hAnsi="Times New Roman" w:cs="Times New Roman"/>
          <w:i/>
          <w:color w:val="333333"/>
          <w:sz w:val="24"/>
          <w:szCs w:val="24"/>
          <w:shd w:val="clear" w:color="auto" w:fill="FFFFFF"/>
        </w:rPr>
      </w:pPr>
      <w:r w:rsidRPr="007F3C37">
        <w:rPr>
          <w:rFonts w:ascii="Times New Roman" w:hAnsi="Times New Roman" w:cs="Times New Roman"/>
          <w:i/>
          <w:color w:val="333333"/>
          <w:sz w:val="24"/>
          <w:szCs w:val="24"/>
          <w:shd w:val="clear" w:color="auto" w:fill="FFFFFF"/>
        </w:rPr>
        <w:lastRenderedPageBreak/>
        <w:t xml:space="preserve">Justification: </w:t>
      </w:r>
      <w:r w:rsidRPr="007F3C37">
        <w:rPr>
          <w:rFonts w:ascii="Verdana" w:hAnsi="Verdana"/>
          <w:i/>
          <w:color w:val="333333"/>
          <w:sz w:val="17"/>
          <w:szCs w:val="17"/>
          <w:shd w:val="clear" w:color="auto" w:fill="EEEEEE"/>
        </w:rPr>
        <w:t>The proposed title matches the name of the qualifying exam for which these courses prepare. In addition, the courses as they have been taught in recent years include several other topics beside functions of a real variable. (See the proposed descriptions.) The new descriptions are more in line with actual course content.</w:t>
      </w:r>
    </w:p>
    <w:p w:rsidR="0014258F" w:rsidRDefault="0014258F">
      <w:pPr>
        <w:rPr>
          <w:rFonts w:ascii="Times New Roman" w:hAnsi="Times New Roman" w:cs="Times New Roman"/>
          <w:i/>
          <w:color w:val="333333"/>
          <w:sz w:val="24"/>
          <w:szCs w:val="24"/>
          <w:shd w:val="clear" w:color="auto" w:fill="FFFFFF"/>
        </w:rPr>
      </w:pPr>
    </w:p>
    <w:p w:rsidR="009B62CE" w:rsidRDefault="009B62CE" w:rsidP="00B019FF">
      <w:pPr>
        <w:spacing w:after="0" w:line="360" w:lineRule="auto"/>
        <w:ind w:firstLine="720"/>
        <w:rPr>
          <w:rFonts w:ascii="Times New Roman" w:hAnsi="Times New Roman" w:cs="Times New Roman"/>
          <w:b/>
          <w:sz w:val="24"/>
          <w:szCs w:val="24"/>
          <w:shd w:val="clear" w:color="auto" w:fill="FFFFFF"/>
        </w:rPr>
      </w:pPr>
      <w:r w:rsidRPr="009B62CE">
        <w:rPr>
          <w:rFonts w:ascii="Times New Roman" w:hAnsi="Times New Roman" w:cs="Times New Roman"/>
          <w:i/>
          <w:color w:val="333333"/>
          <w:sz w:val="24"/>
          <w:szCs w:val="24"/>
          <w:shd w:val="clear" w:color="auto" w:fill="FFFFFF"/>
        </w:rPr>
        <w:t>vi</w:t>
      </w:r>
      <w:r w:rsidR="00DB17A8">
        <w:rPr>
          <w:rFonts w:ascii="Times New Roman" w:hAnsi="Times New Roman" w:cs="Times New Roman"/>
          <w:i/>
          <w:color w:val="333333"/>
          <w:sz w:val="24"/>
          <w:szCs w:val="24"/>
          <w:shd w:val="clear" w:color="auto" w:fill="FFFFFF"/>
        </w:rPr>
        <w:t>i</w:t>
      </w:r>
      <w:r w:rsidRPr="009B62CE">
        <w:rPr>
          <w:rFonts w:ascii="Times New Roman" w:hAnsi="Times New Roman" w:cs="Times New Roman"/>
          <w:i/>
          <w:color w:val="333333"/>
          <w:sz w:val="24"/>
          <w:szCs w:val="24"/>
          <w:shd w:val="clear" w:color="auto" w:fill="FFFFFF"/>
        </w:rPr>
        <w:t>.</w:t>
      </w:r>
      <w:r w:rsidRPr="009B62CE">
        <w:rPr>
          <w:rFonts w:ascii="Times New Roman" w:hAnsi="Times New Roman" w:cs="Times New Roman"/>
          <w:i/>
          <w:color w:val="333333"/>
          <w:sz w:val="24"/>
          <w:szCs w:val="24"/>
          <w:shd w:val="clear" w:color="auto" w:fill="FFFFFF"/>
        </w:rPr>
        <w:tab/>
      </w:r>
      <w:r w:rsidRPr="009B62CE">
        <w:rPr>
          <w:rFonts w:ascii="Times New Roman" w:hAnsi="Times New Roman" w:cs="Times New Roman"/>
          <w:b/>
          <w:sz w:val="24"/>
          <w:szCs w:val="24"/>
          <w:shd w:val="clear" w:color="auto" w:fill="FFFFFF"/>
        </w:rPr>
        <w:t>MATH – 5410 – Functions of a Complex Variable</w:t>
      </w:r>
      <w:r w:rsidR="00E6782B">
        <w:rPr>
          <w:rFonts w:ascii="Times New Roman" w:hAnsi="Times New Roman" w:cs="Times New Roman"/>
          <w:b/>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Pr="009B62CE" w:rsidRDefault="00665FB4" w:rsidP="00B019FF">
      <w:pPr>
        <w:spacing w:after="0" w:line="360" w:lineRule="auto"/>
        <w:ind w:firstLine="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hyperlink r:id="rId16" w:history="1">
        <w:r w:rsidRPr="00136E65">
          <w:rPr>
            <w:rStyle w:val="Hyperlink"/>
            <w:rFonts w:ascii="Times New Roman" w:hAnsi="Times New Roman" w:cs="Times New Roman"/>
            <w:b/>
            <w:sz w:val="24"/>
            <w:szCs w:val="24"/>
            <w:shd w:val="clear" w:color="auto" w:fill="FFFFFF"/>
          </w:rPr>
          <w:t>https://unt.curriculog.com/proposal:4266/form</w:t>
        </w:r>
      </w:hyperlink>
      <w:r>
        <w:rPr>
          <w:rFonts w:ascii="Times New Roman" w:hAnsi="Times New Roman" w:cs="Times New Roman"/>
          <w:b/>
          <w:sz w:val="24"/>
          <w:szCs w:val="24"/>
          <w:shd w:val="clear" w:color="auto" w:fill="FFFFFF"/>
        </w:rPr>
        <w:t xml:space="preserve"> </w:t>
      </w:r>
    </w:p>
    <w:p w:rsidR="009B62CE" w:rsidRDefault="009B62CE" w:rsidP="00B019FF">
      <w:pPr>
        <w:pStyle w:val="ListParagraph"/>
        <w:spacing w:after="0" w:line="360" w:lineRule="auto"/>
        <w:ind w:firstLine="720"/>
        <w:rPr>
          <w:rFonts w:ascii="Times New Roman" w:hAnsi="Times New Roman" w:cs="Times New Roman"/>
          <w:b/>
          <w:sz w:val="24"/>
          <w:szCs w:val="24"/>
          <w:shd w:val="clear" w:color="auto" w:fill="FFFFFF"/>
        </w:rPr>
      </w:pPr>
      <w:r w:rsidRPr="00AD7C6C">
        <w:rPr>
          <w:rFonts w:ascii="Times New Roman" w:hAnsi="Times New Roman" w:cs="Times New Roman"/>
          <w:b/>
          <w:color w:val="333333"/>
          <w:sz w:val="24"/>
          <w:szCs w:val="24"/>
          <w:shd w:val="clear" w:color="auto" w:fill="FFFFFF"/>
        </w:rPr>
        <w:t>Proposal:</w:t>
      </w:r>
      <w:r>
        <w:rPr>
          <w:rFonts w:ascii="Times New Roman" w:hAnsi="Times New Roman" w:cs="Times New Roman"/>
          <w:b/>
          <w:sz w:val="24"/>
          <w:szCs w:val="24"/>
          <w:shd w:val="clear" w:color="auto" w:fill="FFFFFF"/>
        </w:rPr>
        <w:t xml:space="preserve"> Change in Existing Course (NOT Core Curriculum)</w:t>
      </w:r>
    </w:p>
    <w:p w:rsidR="009B62CE" w:rsidRDefault="009B62CE" w:rsidP="00B019FF">
      <w:pPr>
        <w:spacing w:after="0" w:line="360" w:lineRule="auto"/>
        <w:ind w:left="1440"/>
        <w:rPr>
          <w:rFonts w:ascii="Verdana" w:hAnsi="Verdana"/>
          <w:color w:val="333333"/>
          <w:sz w:val="17"/>
          <w:szCs w:val="17"/>
          <w:shd w:val="clear" w:color="auto" w:fill="EEEEEE"/>
        </w:rPr>
      </w:pPr>
      <w:r w:rsidRPr="009B62CE">
        <w:rPr>
          <w:rFonts w:ascii="Times New Roman" w:hAnsi="Times New Roman" w:cs="Times New Roman"/>
          <w:i/>
          <w:color w:val="333333"/>
          <w:sz w:val="24"/>
          <w:szCs w:val="24"/>
          <w:shd w:val="clear" w:color="auto" w:fill="FFFFFF"/>
        </w:rPr>
        <w:t xml:space="preserve">Justification: </w:t>
      </w:r>
      <w:r w:rsidRPr="009B62CE">
        <w:rPr>
          <w:rFonts w:ascii="Verdana" w:hAnsi="Verdana"/>
          <w:color w:val="333333"/>
          <w:sz w:val="17"/>
          <w:szCs w:val="17"/>
          <w:shd w:val="clear" w:color="auto" w:fill="EEEEEE"/>
        </w:rPr>
        <w:t>This change is meant to clarify that, while the two courses 5410 and 5420 have the same title and description, they are really two different parts of a year-long sequence and do not involve duplication.</w:t>
      </w:r>
    </w:p>
    <w:p w:rsidR="00665FB4" w:rsidRPr="009B62CE" w:rsidRDefault="00665FB4" w:rsidP="00B019FF">
      <w:pPr>
        <w:spacing w:after="0" w:line="360" w:lineRule="auto"/>
        <w:ind w:left="1440"/>
        <w:rPr>
          <w:rFonts w:ascii="Verdana" w:hAnsi="Verdana"/>
          <w:color w:val="333333"/>
          <w:sz w:val="17"/>
          <w:szCs w:val="17"/>
          <w:shd w:val="clear" w:color="auto" w:fill="EEEEEE"/>
        </w:rPr>
      </w:pPr>
    </w:p>
    <w:p w:rsidR="009B62CE" w:rsidRDefault="009B62CE" w:rsidP="00B019FF">
      <w:pPr>
        <w:spacing w:after="0" w:line="360" w:lineRule="auto"/>
        <w:ind w:firstLine="720"/>
        <w:rPr>
          <w:rFonts w:ascii="Times New Roman" w:hAnsi="Times New Roman" w:cs="Times New Roman"/>
          <w:b/>
          <w:color w:val="333333"/>
          <w:sz w:val="24"/>
          <w:szCs w:val="24"/>
          <w:shd w:val="clear" w:color="auto" w:fill="FFFFFF"/>
        </w:rPr>
      </w:pPr>
      <w:r w:rsidRPr="009B62CE">
        <w:rPr>
          <w:rFonts w:ascii="Times New Roman" w:hAnsi="Times New Roman" w:cs="Times New Roman"/>
          <w:color w:val="333333"/>
          <w:sz w:val="24"/>
          <w:szCs w:val="24"/>
          <w:shd w:val="clear" w:color="auto" w:fill="FFFFFF"/>
        </w:rPr>
        <w:t>vi</w:t>
      </w:r>
      <w:r w:rsidR="00DB17A8">
        <w:rPr>
          <w:rFonts w:ascii="Times New Roman" w:hAnsi="Times New Roman" w:cs="Times New Roman"/>
          <w:color w:val="333333"/>
          <w:sz w:val="24"/>
          <w:szCs w:val="24"/>
          <w:shd w:val="clear" w:color="auto" w:fill="FFFFFF"/>
        </w:rPr>
        <w:t>i</w:t>
      </w:r>
      <w:r w:rsidRPr="009B62CE">
        <w:rPr>
          <w:rFonts w:ascii="Times New Roman" w:hAnsi="Times New Roman" w:cs="Times New Roman"/>
          <w:color w:val="333333"/>
          <w:sz w:val="24"/>
          <w:szCs w:val="24"/>
          <w:shd w:val="clear" w:color="auto" w:fill="FFFFFF"/>
        </w:rPr>
        <w:t>i.</w:t>
      </w:r>
      <w:r w:rsidR="00B019FF">
        <w:rPr>
          <w:rFonts w:ascii="Times New Roman" w:hAnsi="Times New Roman" w:cs="Times New Roman"/>
          <w:color w:val="333333"/>
          <w:sz w:val="24"/>
          <w:szCs w:val="24"/>
          <w:shd w:val="clear" w:color="auto" w:fill="FFFFFF"/>
        </w:rPr>
        <w:tab/>
      </w:r>
      <w:r w:rsidR="00B019FF" w:rsidRPr="00B019FF">
        <w:rPr>
          <w:rFonts w:ascii="Times New Roman" w:hAnsi="Times New Roman" w:cs="Times New Roman"/>
          <w:b/>
          <w:color w:val="333333"/>
          <w:sz w:val="24"/>
          <w:szCs w:val="24"/>
          <w:shd w:val="clear" w:color="auto" w:fill="FFFFFF"/>
        </w:rPr>
        <w:t>MATH – 5420 – Functions of a Complex Variable</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Pr="00B019FF" w:rsidRDefault="00665FB4" w:rsidP="00B019FF">
      <w:pPr>
        <w:spacing w:after="0" w:line="360" w:lineRule="auto"/>
        <w:ind w:firstLine="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hyperlink r:id="rId17" w:history="1">
        <w:r w:rsidRPr="00136E65">
          <w:rPr>
            <w:rStyle w:val="Hyperlink"/>
            <w:rFonts w:ascii="Times New Roman" w:hAnsi="Times New Roman" w:cs="Times New Roman"/>
            <w:b/>
            <w:sz w:val="24"/>
            <w:szCs w:val="24"/>
            <w:shd w:val="clear" w:color="auto" w:fill="FFFFFF"/>
          </w:rPr>
          <w:t>https://unt.curriculog.com/proposal:4267/form</w:t>
        </w:r>
      </w:hyperlink>
      <w:r>
        <w:rPr>
          <w:rFonts w:ascii="Times New Roman" w:hAnsi="Times New Roman" w:cs="Times New Roman"/>
          <w:b/>
          <w:color w:val="333333"/>
          <w:sz w:val="24"/>
          <w:szCs w:val="24"/>
          <w:shd w:val="clear" w:color="auto" w:fill="FFFFFF"/>
        </w:rPr>
        <w:t xml:space="preserve"> </w:t>
      </w:r>
    </w:p>
    <w:p w:rsidR="00B019FF" w:rsidRDefault="00B019FF" w:rsidP="00B019FF">
      <w:pPr>
        <w:spacing w:after="0" w:line="360" w:lineRule="auto"/>
        <w:ind w:left="720" w:firstLine="720"/>
        <w:rPr>
          <w:rFonts w:ascii="Times New Roman" w:hAnsi="Times New Roman" w:cs="Times New Roman"/>
          <w:b/>
          <w:color w:val="333333"/>
          <w:sz w:val="24"/>
          <w:szCs w:val="24"/>
          <w:shd w:val="clear" w:color="auto" w:fill="FFFFFF"/>
        </w:rPr>
      </w:pPr>
      <w:r w:rsidRPr="00B019FF">
        <w:rPr>
          <w:rFonts w:ascii="Times New Roman" w:hAnsi="Times New Roman" w:cs="Times New Roman"/>
          <w:b/>
          <w:color w:val="333333"/>
          <w:sz w:val="24"/>
          <w:szCs w:val="24"/>
          <w:shd w:val="clear" w:color="auto" w:fill="FFFFFF"/>
        </w:rPr>
        <w:t>Proposal: Change in Existing Course (NOT Core Curriculum)</w:t>
      </w:r>
    </w:p>
    <w:p w:rsidR="00B019FF" w:rsidRDefault="00B019FF" w:rsidP="00B019FF">
      <w:pPr>
        <w:spacing w:after="0" w:line="360" w:lineRule="auto"/>
        <w:ind w:left="1440"/>
        <w:rPr>
          <w:rFonts w:ascii="Verdana" w:hAnsi="Verdana"/>
          <w:i/>
          <w:color w:val="333333"/>
          <w:sz w:val="17"/>
          <w:szCs w:val="17"/>
          <w:shd w:val="clear" w:color="auto" w:fill="EEEEEE"/>
        </w:rPr>
      </w:pPr>
      <w:r w:rsidRPr="00B019FF">
        <w:rPr>
          <w:rFonts w:ascii="Times New Roman" w:hAnsi="Times New Roman" w:cs="Times New Roman"/>
          <w:i/>
          <w:color w:val="333333"/>
          <w:sz w:val="24"/>
          <w:szCs w:val="24"/>
          <w:shd w:val="clear" w:color="auto" w:fill="FFFFFF"/>
        </w:rPr>
        <w:t xml:space="preserve">Justification: </w:t>
      </w:r>
      <w:r w:rsidRPr="00B019FF">
        <w:rPr>
          <w:rFonts w:ascii="Verdana" w:hAnsi="Verdana"/>
          <w:i/>
          <w:color w:val="333333"/>
          <w:sz w:val="17"/>
          <w:szCs w:val="17"/>
          <w:shd w:val="clear" w:color="auto" w:fill="EEEEEE"/>
        </w:rPr>
        <w:t>This change is meant to clarify that, while the two courses 5410 and 5420 have the same title and description, they are really two different parts of a year-long sequence and do not involve duplication.</w:t>
      </w:r>
    </w:p>
    <w:p w:rsidR="00665FB4" w:rsidRDefault="00665FB4" w:rsidP="00B019FF">
      <w:pPr>
        <w:spacing w:after="0" w:line="360" w:lineRule="auto"/>
        <w:ind w:left="1440"/>
        <w:rPr>
          <w:rFonts w:ascii="Verdana" w:hAnsi="Verdana"/>
          <w:i/>
          <w:color w:val="333333"/>
          <w:sz w:val="17"/>
          <w:szCs w:val="17"/>
          <w:shd w:val="clear" w:color="auto" w:fill="EEEEEE"/>
        </w:rPr>
      </w:pPr>
    </w:p>
    <w:p w:rsidR="00B019FF" w:rsidRDefault="00DB17A8" w:rsidP="00B019F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b/>
        <w:t>ix</w:t>
      </w:r>
      <w:r w:rsidR="00B019FF">
        <w:rPr>
          <w:rFonts w:ascii="Times New Roman" w:hAnsi="Times New Roman" w:cs="Times New Roman"/>
          <w:i/>
          <w:color w:val="333333"/>
          <w:sz w:val="24"/>
          <w:szCs w:val="24"/>
          <w:shd w:val="clear" w:color="auto" w:fill="FFFFFF"/>
        </w:rPr>
        <w:t>.</w:t>
      </w:r>
      <w:r w:rsidR="00B019FF">
        <w:rPr>
          <w:rFonts w:ascii="Times New Roman" w:hAnsi="Times New Roman" w:cs="Times New Roman"/>
          <w:i/>
          <w:color w:val="333333"/>
          <w:sz w:val="24"/>
          <w:szCs w:val="24"/>
          <w:shd w:val="clear" w:color="auto" w:fill="FFFFFF"/>
        </w:rPr>
        <w:tab/>
      </w:r>
      <w:r w:rsidR="00B019FF" w:rsidRPr="00B019FF">
        <w:rPr>
          <w:rFonts w:ascii="Times New Roman" w:hAnsi="Times New Roman" w:cs="Times New Roman"/>
          <w:b/>
          <w:color w:val="333333"/>
          <w:sz w:val="24"/>
          <w:szCs w:val="24"/>
          <w:shd w:val="clear" w:color="auto" w:fill="FFFFFF"/>
        </w:rPr>
        <w:t>MATH – 5610 Topology</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Default="00665FB4" w:rsidP="00B019F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18" w:history="1">
        <w:r w:rsidRPr="00136E65">
          <w:rPr>
            <w:rStyle w:val="Hyperlink"/>
            <w:rFonts w:ascii="Times New Roman" w:hAnsi="Times New Roman" w:cs="Times New Roman"/>
            <w:b/>
            <w:sz w:val="24"/>
            <w:szCs w:val="24"/>
            <w:shd w:val="clear" w:color="auto" w:fill="FFFFFF"/>
          </w:rPr>
          <w:t>https://unt.curriculog.com/proposal:4268/form</w:t>
        </w:r>
      </w:hyperlink>
      <w:r>
        <w:rPr>
          <w:rFonts w:ascii="Times New Roman" w:hAnsi="Times New Roman" w:cs="Times New Roman"/>
          <w:b/>
          <w:color w:val="333333"/>
          <w:sz w:val="24"/>
          <w:szCs w:val="24"/>
          <w:shd w:val="clear" w:color="auto" w:fill="FFFFFF"/>
        </w:rPr>
        <w:t xml:space="preserve"> </w:t>
      </w:r>
    </w:p>
    <w:p w:rsidR="0078328F" w:rsidRDefault="0078328F" w:rsidP="00B019F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t>Proposal: Change in Existing Course (NOT Core Curriculum)</w:t>
      </w:r>
    </w:p>
    <w:p w:rsidR="0078328F" w:rsidRDefault="0078328F" w:rsidP="0078328F">
      <w:pPr>
        <w:spacing w:after="0" w:line="360" w:lineRule="auto"/>
        <w:ind w:left="1440"/>
        <w:rPr>
          <w:rFonts w:ascii="Verdana" w:hAnsi="Verdana"/>
          <w:i/>
          <w:color w:val="333333"/>
          <w:sz w:val="17"/>
          <w:szCs w:val="17"/>
          <w:shd w:val="clear" w:color="auto" w:fill="EEEEEE"/>
        </w:rPr>
      </w:pPr>
      <w:r w:rsidRPr="0078328F">
        <w:rPr>
          <w:rFonts w:ascii="Times New Roman" w:hAnsi="Times New Roman" w:cs="Times New Roman"/>
          <w:i/>
          <w:color w:val="333333"/>
          <w:sz w:val="24"/>
          <w:szCs w:val="24"/>
          <w:shd w:val="clear" w:color="auto" w:fill="FFFFFF"/>
        </w:rPr>
        <w:t xml:space="preserve">Justification: </w:t>
      </w:r>
      <w:r w:rsidRPr="0078328F">
        <w:rPr>
          <w:rFonts w:ascii="Verdana" w:hAnsi="Verdana"/>
          <w:i/>
          <w:color w:val="333333"/>
          <w:sz w:val="17"/>
          <w:szCs w:val="17"/>
          <w:shd w:val="clear" w:color="auto" w:fill="EEEEEE"/>
        </w:rPr>
        <w:t>This change is meant to clarify that, while the two courses 5610 and 5620 have the same title and description, they are really two different parts of a year-long sequence and do not involve duplication.</w:t>
      </w:r>
    </w:p>
    <w:p w:rsidR="00665FB4" w:rsidRPr="0078328F" w:rsidRDefault="00665FB4" w:rsidP="0078328F">
      <w:pPr>
        <w:spacing w:after="0" w:line="360" w:lineRule="auto"/>
        <w:ind w:left="1440"/>
        <w:rPr>
          <w:rFonts w:ascii="Times New Roman" w:hAnsi="Times New Roman" w:cs="Times New Roman"/>
          <w:i/>
          <w:color w:val="333333"/>
          <w:sz w:val="24"/>
          <w:szCs w:val="24"/>
          <w:shd w:val="clear" w:color="auto" w:fill="FFFFFF"/>
        </w:rPr>
      </w:pPr>
    </w:p>
    <w:p w:rsidR="00B019FF" w:rsidRDefault="0078328F" w:rsidP="00B019F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b/>
        <w:t>x.</w:t>
      </w:r>
      <w:r>
        <w:rPr>
          <w:rFonts w:ascii="Times New Roman" w:hAnsi="Times New Roman" w:cs="Times New Roman"/>
          <w:i/>
          <w:color w:val="333333"/>
          <w:sz w:val="24"/>
          <w:szCs w:val="24"/>
          <w:shd w:val="clear" w:color="auto" w:fill="FFFFFF"/>
        </w:rPr>
        <w:tab/>
      </w:r>
      <w:r>
        <w:rPr>
          <w:rFonts w:ascii="Times New Roman" w:hAnsi="Times New Roman" w:cs="Times New Roman"/>
          <w:b/>
          <w:color w:val="333333"/>
          <w:sz w:val="24"/>
          <w:szCs w:val="24"/>
          <w:shd w:val="clear" w:color="auto" w:fill="FFFFFF"/>
        </w:rPr>
        <w:t>MATH – 5620 – Topology</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Default="00665FB4" w:rsidP="00B019F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19" w:history="1">
        <w:r w:rsidRPr="00136E65">
          <w:rPr>
            <w:rStyle w:val="Hyperlink"/>
            <w:rFonts w:ascii="Times New Roman" w:hAnsi="Times New Roman" w:cs="Times New Roman"/>
            <w:b/>
            <w:sz w:val="24"/>
            <w:szCs w:val="24"/>
            <w:shd w:val="clear" w:color="auto" w:fill="FFFFFF"/>
          </w:rPr>
          <w:t>https://unt.curriculog.com/proposal:4269/form</w:t>
        </w:r>
      </w:hyperlink>
      <w:r>
        <w:rPr>
          <w:rFonts w:ascii="Times New Roman" w:hAnsi="Times New Roman" w:cs="Times New Roman"/>
          <w:b/>
          <w:color w:val="333333"/>
          <w:sz w:val="24"/>
          <w:szCs w:val="24"/>
          <w:shd w:val="clear" w:color="auto" w:fill="FFFFFF"/>
        </w:rPr>
        <w:t xml:space="preserve"> </w:t>
      </w:r>
    </w:p>
    <w:p w:rsidR="0078328F" w:rsidRDefault="0078328F" w:rsidP="00B019F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t>Proposal: Change in Existing Course (NOT Core Curriculum)</w:t>
      </w:r>
    </w:p>
    <w:p w:rsidR="0078328F" w:rsidRDefault="0078328F" w:rsidP="0078328F">
      <w:pPr>
        <w:spacing w:after="0" w:line="360" w:lineRule="auto"/>
        <w:ind w:left="1440"/>
        <w:rPr>
          <w:rFonts w:ascii="Verdana" w:hAnsi="Verdana"/>
          <w:i/>
          <w:color w:val="333333"/>
          <w:sz w:val="17"/>
          <w:szCs w:val="17"/>
          <w:shd w:val="clear" w:color="auto" w:fill="EEEEEE"/>
        </w:rPr>
      </w:pPr>
      <w:r w:rsidRPr="0078328F">
        <w:rPr>
          <w:rFonts w:ascii="Times New Roman" w:hAnsi="Times New Roman" w:cs="Times New Roman"/>
          <w:i/>
          <w:color w:val="333333"/>
          <w:sz w:val="24"/>
          <w:szCs w:val="24"/>
          <w:shd w:val="clear" w:color="auto" w:fill="FFFFFF"/>
        </w:rPr>
        <w:t xml:space="preserve">Justification: </w:t>
      </w:r>
      <w:r w:rsidRPr="0078328F">
        <w:rPr>
          <w:rFonts w:ascii="Verdana" w:hAnsi="Verdana"/>
          <w:i/>
          <w:color w:val="333333"/>
          <w:sz w:val="17"/>
          <w:szCs w:val="17"/>
          <w:shd w:val="clear" w:color="auto" w:fill="EEEEEE"/>
        </w:rPr>
        <w:t>This change is meant to clarify that, while the two courses 5610 and 5620 have the same title and description, they are really two different parts of a year-long sequence and do not involve duplication.</w:t>
      </w:r>
    </w:p>
    <w:p w:rsidR="00665FB4" w:rsidRDefault="00665FB4" w:rsidP="0078328F">
      <w:pPr>
        <w:spacing w:after="0" w:line="360" w:lineRule="auto"/>
        <w:ind w:left="1440"/>
        <w:rPr>
          <w:rFonts w:ascii="Verdana" w:hAnsi="Verdana"/>
          <w:i/>
          <w:color w:val="333333"/>
          <w:sz w:val="17"/>
          <w:szCs w:val="17"/>
          <w:shd w:val="clear" w:color="auto" w:fill="EEEEEE"/>
        </w:rPr>
      </w:pPr>
    </w:p>
    <w:p w:rsidR="0078328F" w:rsidRDefault="0078328F" w:rsidP="0078328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b/>
        <w:t>x</w:t>
      </w:r>
      <w:r w:rsidR="00DB17A8">
        <w:rPr>
          <w:rFonts w:ascii="Times New Roman" w:hAnsi="Times New Roman" w:cs="Times New Roman"/>
          <w:i/>
          <w:color w:val="333333"/>
          <w:sz w:val="24"/>
          <w:szCs w:val="24"/>
          <w:shd w:val="clear" w:color="auto" w:fill="FFFFFF"/>
        </w:rPr>
        <w:t>i</w:t>
      </w:r>
      <w:r>
        <w:rPr>
          <w:rFonts w:ascii="Times New Roman" w:hAnsi="Times New Roman" w:cs="Times New Roman"/>
          <w:i/>
          <w:color w:val="333333"/>
          <w:sz w:val="24"/>
          <w:szCs w:val="24"/>
          <w:shd w:val="clear" w:color="auto" w:fill="FFFFFF"/>
        </w:rPr>
        <w:t>.</w:t>
      </w:r>
      <w:r>
        <w:rPr>
          <w:rFonts w:ascii="Times New Roman" w:hAnsi="Times New Roman" w:cs="Times New Roman"/>
          <w:i/>
          <w:color w:val="333333"/>
          <w:sz w:val="24"/>
          <w:szCs w:val="24"/>
          <w:shd w:val="clear" w:color="auto" w:fill="FFFFFF"/>
        </w:rPr>
        <w:tab/>
      </w:r>
      <w:r w:rsidRPr="0078328F">
        <w:rPr>
          <w:rFonts w:ascii="Times New Roman" w:hAnsi="Times New Roman" w:cs="Times New Roman"/>
          <w:b/>
          <w:color w:val="333333"/>
          <w:sz w:val="24"/>
          <w:szCs w:val="24"/>
          <w:shd w:val="clear" w:color="auto" w:fill="FFFFFF"/>
        </w:rPr>
        <w:t>MATH – 6110 – Topics in Analysis</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Pr="0078328F" w:rsidRDefault="00665FB4" w:rsidP="0078328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20" w:history="1">
        <w:r w:rsidRPr="00136E65">
          <w:rPr>
            <w:rStyle w:val="Hyperlink"/>
            <w:rFonts w:ascii="Times New Roman" w:hAnsi="Times New Roman" w:cs="Times New Roman"/>
            <w:b/>
            <w:sz w:val="24"/>
            <w:szCs w:val="24"/>
            <w:shd w:val="clear" w:color="auto" w:fill="FFFFFF"/>
          </w:rPr>
          <w:t>https://unt.curriculog.com/proposal:4251/form</w:t>
        </w:r>
      </w:hyperlink>
      <w:r>
        <w:rPr>
          <w:rFonts w:ascii="Times New Roman" w:hAnsi="Times New Roman" w:cs="Times New Roman"/>
          <w:b/>
          <w:color w:val="333333"/>
          <w:sz w:val="24"/>
          <w:szCs w:val="24"/>
          <w:shd w:val="clear" w:color="auto" w:fill="FFFFFF"/>
        </w:rPr>
        <w:t xml:space="preserve"> </w:t>
      </w:r>
    </w:p>
    <w:p w:rsidR="0078328F" w:rsidRDefault="0078328F" w:rsidP="0078328F">
      <w:pPr>
        <w:spacing w:after="0" w:line="360" w:lineRule="auto"/>
        <w:rPr>
          <w:rFonts w:ascii="Times New Roman" w:hAnsi="Times New Roman" w:cs="Times New Roman"/>
          <w:b/>
          <w:color w:val="333333"/>
          <w:sz w:val="24"/>
          <w:szCs w:val="24"/>
          <w:shd w:val="clear" w:color="auto" w:fill="FFFFFF"/>
        </w:rPr>
      </w:pPr>
      <w:r w:rsidRPr="0078328F">
        <w:rPr>
          <w:rFonts w:ascii="Times New Roman" w:hAnsi="Times New Roman" w:cs="Times New Roman"/>
          <w:b/>
          <w:color w:val="333333"/>
          <w:sz w:val="24"/>
          <w:szCs w:val="24"/>
          <w:shd w:val="clear" w:color="auto" w:fill="FFFFFF"/>
        </w:rPr>
        <w:lastRenderedPageBreak/>
        <w:tab/>
      </w:r>
      <w:r w:rsidRPr="0078328F">
        <w:rPr>
          <w:rFonts w:ascii="Times New Roman" w:hAnsi="Times New Roman" w:cs="Times New Roman"/>
          <w:b/>
          <w:color w:val="333333"/>
          <w:sz w:val="24"/>
          <w:szCs w:val="24"/>
          <w:shd w:val="clear" w:color="auto" w:fill="FFFFFF"/>
        </w:rPr>
        <w:tab/>
        <w:t>Proposal: Change in Existing Course (Not Core Curriculum)</w:t>
      </w:r>
    </w:p>
    <w:p w:rsidR="0078328F" w:rsidRDefault="0078328F" w:rsidP="0078328F">
      <w:pPr>
        <w:spacing w:after="0" w:line="360" w:lineRule="auto"/>
        <w:ind w:left="1440"/>
        <w:rPr>
          <w:rFonts w:ascii="Verdana" w:hAnsi="Verdana"/>
          <w:i/>
          <w:color w:val="333333"/>
          <w:sz w:val="17"/>
          <w:szCs w:val="17"/>
          <w:shd w:val="clear" w:color="auto" w:fill="EEEEEE"/>
        </w:rPr>
      </w:pPr>
      <w:r w:rsidRPr="0078328F">
        <w:rPr>
          <w:rFonts w:ascii="Times New Roman" w:hAnsi="Times New Roman" w:cs="Times New Roman"/>
          <w:i/>
          <w:color w:val="333333"/>
          <w:sz w:val="24"/>
          <w:szCs w:val="24"/>
          <w:shd w:val="clear" w:color="auto" w:fill="FFFFFF"/>
        </w:rPr>
        <w:t xml:space="preserve">Justification: </w:t>
      </w:r>
      <w:r w:rsidRPr="0078328F">
        <w:rPr>
          <w:rFonts w:ascii="Verdana" w:hAnsi="Verdana"/>
          <w:i/>
          <w:color w:val="333333"/>
          <w:sz w:val="17"/>
          <w:szCs w:val="17"/>
          <w:shd w:val="clear" w:color="auto" w:fill="EEEEEE"/>
        </w:rPr>
        <w:t>The new description better reflects current faculty expertise and therefore aligns better with what is actually being taught. Functional analysis was removed because we have a separate course in functional analysis (MATH 6150).</w:t>
      </w:r>
    </w:p>
    <w:p w:rsidR="00665FB4" w:rsidRDefault="00665FB4" w:rsidP="0078328F">
      <w:pPr>
        <w:spacing w:after="0" w:line="360" w:lineRule="auto"/>
        <w:ind w:left="1440"/>
        <w:rPr>
          <w:rFonts w:ascii="Verdana" w:hAnsi="Verdana"/>
          <w:i/>
          <w:color w:val="333333"/>
          <w:sz w:val="17"/>
          <w:szCs w:val="17"/>
          <w:shd w:val="clear" w:color="auto" w:fill="EEEEEE"/>
        </w:rPr>
      </w:pPr>
    </w:p>
    <w:p w:rsidR="0078328F" w:rsidRDefault="0078328F" w:rsidP="0078328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b/>
        <w:t>xi</w:t>
      </w:r>
      <w:r w:rsidR="00DB17A8">
        <w:rPr>
          <w:rFonts w:ascii="Times New Roman" w:hAnsi="Times New Roman" w:cs="Times New Roman"/>
          <w:i/>
          <w:color w:val="333333"/>
          <w:sz w:val="24"/>
          <w:szCs w:val="24"/>
          <w:shd w:val="clear" w:color="auto" w:fill="FFFFFF"/>
        </w:rPr>
        <w:t>i</w:t>
      </w:r>
      <w:r>
        <w:rPr>
          <w:rFonts w:ascii="Times New Roman" w:hAnsi="Times New Roman" w:cs="Times New Roman"/>
          <w:i/>
          <w:color w:val="333333"/>
          <w:sz w:val="24"/>
          <w:szCs w:val="24"/>
          <w:shd w:val="clear" w:color="auto" w:fill="FFFFFF"/>
        </w:rPr>
        <w:t>.</w:t>
      </w:r>
      <w:r>
        <w:rPr>
          <w:rFonts w:ascii="Times New Roman" w:hAnsi="Times New Roman" w:cs="Times New Roman"/>
          <w:i/>
          <w:color w:val="333333"/>
          <w:sz w:val="24"/>
          <w:szCs w:val="24"/>
          <w:shd w:val="clear" w:color="auto" w:fill="FFFFFF"/>
        </w:rPr>
        <w:tab/>
      </w:r>
      <w:r w:rsidRPr="0078328F">
        <w:rPr>
          <w:rFonts w:ascii="Times New Roman" w:hAnsi="Times New Roman" w:cs="Times New Roman"/>
          <w:b/>
          <w:color w:val="333333"/>
          <w:sz w:val="24"/>
          <w:szCs w:val="24"/>
          <w:shd w:val="clear" w:color="auto" w:fill="FFFFFF"/>
        </w:rPr>
        <w:t>MATH – 6820 – Topics in Statistics</w:t>
      </w:r>
      <w:r w:rsidR="00E6782B">
        <w:rPr>
          <w:rFonts w:ascii="Times New Roman" w:hAnsi="Times New Roman" w:cs="Times New Roman"/>
          <w:b/>
          <w:color w:val="333333"/>
          <w:sz w:val="24"/>
          <w:szCs w:val="24"/>
          <w:shd w:val="clear" w:color="auto" w:fill="FFFFFF"/>
        </w:rPr>
        <w:t xml:space="preserve"> </w:t>
      </w:r>
      <w:r w:rsidR="00E6782B">
        <w:rPr>
          <w:rFonts w:ascii="Times New Roman" w:hAnsi="Times New Roman" w:cs="Times New Roman"/>
          <w:b/>
          <w:color w:val="FF0000"/>
          <w:sz w:val="24"/>
          <w:szCs w:val="24"/>
        </w:rPr>
        <w:t>APPROVED 3-0</w:t>
      </w:r>
    </w:p>
    <w:p w:rsidR="00665FB4" w:rsidRPr="0078328F" w:rsidRDefault="00665FB4" w:rsidP="0078328F">
      <w:pPr>
        <w:spacing w:after="0" w:line="36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ab/>
      </w:r>
      <w:hyperlink r:id="rId21" w:history="1">
        <w:r w:rsidRPr="00136E65">
          <w:rPr>
            <w:rStyle w:val="Hyperlink"/>
            <w:rFonts w:ascii="Times New Roman" w:hAnsi="Times New Roman" w:cs="Times New Roman"/>
            <w:b/>
            <w:sz w:val="24"/>
            <w:szCs w:val="24"/>
            <w:shd w:val="clear" w:color="auto" w:fill="FFFFFF"/>
          </w:rPr>
          <w:t>https://unt.curriculog.com/proposal:4253/form</w:t>
        </w:r>
      </w:hyperlink>
      <w:r>
        <w:rPr>
          <w:rFonts w:ascii="Times New Roman" w:hAnsi="Times New Roman" w:cs="Times New Roman"/>
          <w:b/>
          <w:color w:val="333333"/>
          <w:sz w:val="24"/>
          <w:szCs w:val="24"/>
          <w:shd w:val="clear" w:color="auto" w:fill="FFFFFF"/>
        </w:rPr>
        <w:t xml:space="preserve"> </w:t>
      </w:r>
    </w:p>
    <w:p w:rsidR="0078328F" w:rsidRDefault="0078328F" w:rsidP="0078328F">
      <w:pPr>
        <w:spacing w:after="0" w:line="360" w:lineRule="auto"/>
        <w:rPr>
          <w:rFonts w:ascii="Times New Roman" w:hAnsi="Times New Roman" w:cs="Times New Roman"/>
          <w:b/>
          <w:color w:val="333333"/>
          <w:sz w:val="24"/>
          <w:szCs w:val="24"/>
          <w:shd w:val="clear" w:color="auto" w:fill="FFFFFF"/>
        </w:rPr>
      </w:pPr>
      <w:r w:rsidRPr="0078328F">
        <w:rPr>
          <w:rFonts w:ascii="Times New Roman" w:hAnsi="Times New Roman" w:cs="Times New Roman"/>
          <w:b/>
          <w:color w:val="333333"/>
          <w:sz w:val="24"/>
          <w:szCs w:val="24"/>
          <w:shd w:val="clear" w:color="auto" w:fill="FFFFFF"/>
        </w:rPr>
        <w:tab/>
      </w:r>
      <w:r w:rsidRPr="0078328F">
        <w:rPr>
          <w:rFonts w:ascii="Times New Roman" w:hAnsi="Times New Roman" w:cs="Times New Roman"/>
          <w:b/>
          <w:color w:val="333333"/>
          <w:sz w:val="24"/>
          <w:szCs w:val="24"/>
          <w:shd w:val="clear" w:color="auto" w:fill="FFFFFF"/>
        </w:rPr>
        <w:tab/>
        <w:t>Proposal: New Course</w:t>
      </w:r>
    </w:p>
    <w:p w:rsidR="0078328F" w:rsidRDefault="0078328F" w:rsidP="00E560D2">
      <w:pPr>
        <w:spacing w:after="0" w:line="360" w:lineRule="auto"/>
        <w:ind w:left="1440"/>
        <w:rPr>
          <w:rFonts w:ascii="Verdana" w:hAnsi="Verdana"/>
          <w:i/>
          <w:color w:val="333333"/>
          <w:sz w:val="17"/>
          <w:szCs w:val="17"/>
          <w:shd w:val="clear" w:color="auto" w:fill="EEEEEE"/>
        </w:rPr>
      </w:pPr>
      <w:r w:rsidRPr="00E560D2">
        <w:rPr>
          <w:rFonts w:ascii="Times New Roman" w:hAnsi="Times New Roman" w:cs="Times New Roman"/>
          <w:i/>
          <w:color w:val="333333"/>
          <w:sz w:val="24"/>
          <w:szCs w:val="24"/>
          <w:shd w:val="clear" w:color="auto" w:fill="FFFFFF"/>
        </w:rPr>
        <w:t xml:space="preserve">Justification: </w:t>
      </w:r>
      <w:r w:rsidRPr="00E560D2">
        <w:rPr>
          <w:rFonts w:ascii="Verdana" w:hAnsi="Verdana"/>
          <w:i/>
          <w:color w:val="333333"/>
          <w:sz w:val="17"/>
          <w:szCs w:val="17"/>
          <w:shd w:val="clear" w:color="auto" w:fill="EEEEEE"/>
        </w:rPr>
        <w:t>There is currently no statistics topics course at the 6000 level. Instead, 6000-level statistics courses are routinely taught under the course number 6810, which is Probability. But a typical probability topics course will have virtually nothing in common with a typical statistics topics course. Introducing a topics in statistics course will help clarify for students what kind of class they are about to take.</w:t>
      </w:r>
    </w:p>
    <w:p w:rsidR="00665FB4" w:rsidRPr="00E560D2" w:rsidRDefault="00665FB4" w:rsidP="00E560D2">
      <w:pPr>
        <w:spacing w:after="0" w:line="360" w:lineRule="auto"/>
        <w:ind w:left="1440"/>
        <w:rPr>
          <w:rFonts w:ascii="Times New Roman" w:hAnsi="Times New Roman" w:cs="Times New Roman"/>
          <w:i/>
          <w:color w:val="333333"/>
          <w:sz w:val="24"/>
          <w:szCs w:val="24"/>
          <w:shd w:val="clear" w:color="auto" w:fill="FFFFFF"/>
        </w:rPr>
      </w:pPr>
    </w:p>
    <w:p w:rsidR="000F05C5" w:rsidRDefault="000F05C5" w:rsidP="000F05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 </w:t>
      </w:r>
      <w:r>
        <w:rPr>
          <w:rFonts w:ascii="Times New Roman" w:hAnsi="Times New Roman" w:cs="Times New Roman"/>
          <w:sz w:val="24"/>
          <w:szCs w:val="24"/>
        </w:rPr>
        <w:tab/>
        <w:t xml:space="preserve">Approve of Minutes from </w:t>
      </w:r>
      <w:r w:rsidR="00516246">
        <w:rPr>
          <w:rFonts w:ascii="Times New Roman" w:hAnsi="Times New Roman" w:cs="Times New Roman"/>
          <w:sz w:val="24"/>
          <w:szCs w:val="24"/>
        </w:rPr>
        <w:t>January 2018</w:t>
      </w:r>
      <w:r>
        <w:rPr>
          <w:rFonts w:ascii="Times New Roman" w:hAnsi="Times New Roman" w:cs="Times New Roman"/>
          <w:sz w:val="24"/>
          <w:szCs w:val="24"/>
        </w:rPr>
        <w:t xml:space="preserve"> Meeting</w:t>
      </w:r>
    </w:p>
    <w:p w:rsidR="00480680" w:rsidRDefault="000F05C5" w:rsidP="000F05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VII. </w:t>
      </w:r>
      <w:r>
        <w:rPr>
          <w:rFonts w:ascii="Times New Roman" w:hAnsi="Times New Roman" w:cs="Times New Roman"/>
          <w:sz w:val="24"/>
          <w:szCs w:val="24"/>
        </w:rPr>
        <w:tab/>
      </w:r>
      <w:r w:rsidR="00480680" w:rsidRPr="000F05C5">
        <w:rPr>
          <w:rFonts w:ascii="Times New Roman" w:hAnsi="Times New Roman" w:cs="Times New Roman"/>
          <w:sz w:val="24"/>
          <w:szCs w:val="24"/>
        </w:rPr>
        <w:t>Announcements</w:t>
      </w:r>
    </w:p>
    <w:p w:rsidR="000F05C5" w:rsidRPr="000F05C5" w:rsidRDefault="00480680" w:rsidP="000D055C">
      <w:pPr>
        <w:pStyle w:val="ListParagraph"/>
        <w:numPr>
          <w:ilvl w:val="1"/>
          <w:numId w:val="2"/>
        </w:numPr>
        <w:spacing w:after="0" w:line="360" w:lineRule="auto"/>
        <w:ind w:left="1080"/>
        <w:rPr>
          <w:rFonts w:ascii="Times New Roman" w:hAnsi="Times New Roman" w:cs="Times New Roman"/>
          <w:sz w:val="24"/>
          <w:szCs w:val="24"/>
        </w:rPr>
      </w:pPr>
      <w:r w:rsidRPr="00AA05B1">
        <w:rPr>
          <w:rFonts w:ascii="Times New Roman" w:hAnsi="Times New Roman" w:cs="Times New Roman"/>
          <w:sz w:val="24"/>
          <w:szCs w:val="24"/>
        </w:rPr>
        <w:t xml:space="preserve">Next meeting date: </w:t>
      </w:r>
      <w:r w:rsidR="00C64180">
        <w:rPr>
          <w:rFonts w:ascii="Times New Roman" w:hAnsi="Times New Roman" w:cs="Times New Roman"/>
          <w:sz w:val="24"/>
          <w:szCs w:val="24"/>
        </w:rPr>
        <w:t>February 15</w:t>
      </w:r>
    </w:p>
    <w:p w:rsidR="00E73063" w:rsidRPr="00AA05B1" w:rsidRDefault="00E73063" w:rsidP="000D055C">
      <w:pPr>
        <w:pStyle w:val="ListParagraph"/>
        <w:numPr>
          <w:ilvl w:val="1"/>
          <w:numId w:val="2"/>
        </w:numPr>
        <w:spacing w:after="0" w:line="360" w:lineRule="auto"/>
        <w:ind w:left="1080"/>
        <w:rPr>
          <w:rFonts w:ascii="Times New Roman" w:hAnsi="Times New Roman" w:cs="Times New Roman"/>
          <w:sz w:val="24"/>
          <w:szCs w:val="24"/>
        </w:rPr>
      </w:pPr>
      <w:r w:rsidRPr="00AA05B1">
        <w:rPr>
          <w:rFonts w:ascii="Times New Roman" w:hAnsi="Times New Roman" w:cs="Times New Roman"/>
          <w:sz w:val="24"/>
          <w:szCs w:val="24"/>
        </w:rPr>
        <w:t>Please encourage your departments to:</w:t>
      </w:r>
    </w:p>
    <w:p w:rsidR="00E73063" w:rsidRPr="00AA05B1" w:rsidRDefault="00EA353D" w:rsidP="000D055C">
      <w:pPr>
        <w:pStyle w:val="ListParagraph"/>
        <w:numPr>
          <w:ilvl w:val="2"/>
          <w:numId w:val="2"/>
        </w:numPr>
        <w:spacing w:after="0" w:line="240" w:lineRule="auto"/>
        <w:ind w:left="1382" w:hanging="374"/>
        <w:rPr>
          <w:rFonts w:ascii="Times New Roman" w:hAnsi="Times New Roman" w:cs="Times New Roman"/>
          <w:sz w:val="24"/>
          <w:szCs w:val="24"/>
        </w:rPr>
      </w:pPr>
      <w:r w:rsidRPr="00AA05B1">
        <w:rPr>
          <w:rFonts w:ascii="Times New Roman" w:hAnsi="Times New Roman" w:cs="Times New Roman"/>
          <w:sz w:val="24"/>
          <w:szCs w:val="24"/>
        </w:rPr>
        <w:t>Begin to t</w:t>
      </w:r>
      <w:r w:rsidR="00E73063" w:rsidRPr="00AA05B1">
        <w:rPr>
          <w:rFonts w:ascii="Times New Roman" w:hAnsi="Times New Roman" w:cs="Times New Roman"/>
          <w:sz w:val="24"/>
          <w:szCs w:val="24"/>
        </w:rPr>
        <w:t xml:space="preserve">hink about how your </w:t>
      </w:r>
      <w:r w:rsidRPr="00AA05B1">
        <w:rPr>
          <w:rFonts w:ascii="Times New Roman" w:hAnsi="Times New Roman" w:cs="Times New Roman"/>
          <w:sz w:val="24"/>
          <w:szCs w:val="24"/>
        </w:rPr>
        <w:t xml:space="preserve">department’s </w:t>
      </w:r>
      <w:r w:rsidR="00E73063" w:rsidRPr="00AA05B1">
        <w:rPr>
          <w:rFonts w:ascii="Times New Roman" w:hAnsi="Times New Roman" w:cs="Times New Roman"/>
          <w:sz w:val="24"/>
          <w:szCs w:val="24"/>
        </w:rPr>
        <w:t xml:space="preserve">degree requirements might change </w:t>
      </w:r>
      <w:r w:rsidR="00C64180">
        <w:rPr>
          <w:rFonts w:ascii="Times New Roman" w:hAnsi="Times New Roman" w:cs="Times New Roman"/>
          <w:sz w:val="24"/>
          <w:szCs w:val="24"/>
        </w:rPr>
        <w:t>now that</w:t>
      </w:r>
      <w:r w:rsidR="00E73063" w:rsidRPr="00AA05B1">
        <w:rPr>
          <w:rFonts w:ascii="Times New Roman" w:hAnsi="Times New Roman" w:cs="Times New Roman"/>
          <w:sz w:val="24"/>
          <w:szCs w:val="24"/>
        </w:rPr>
        <w:t xml:space="preserve"> the COS degree requirements </w:t>
      </w:r>
      <w:r w:rsidR="00C64180">
        <w:rPr>
          <w:rFonts w:ascii="Times New Roman" w:hAnsi="Times New Roman" w:cs="Times New Roman"/>
          <w:sz w:val="24"/>
          <w:szCs w:val="24"/>
        </w:rPr>
        <w:t>have changed</w:t>
      </w:r>
      <w:r w:rsidR="001B700C">
        <w:rPr>
          <w:rFonts w:ascii="Times New Roman" w:hAnsi="Times New Roman" w:cs="Times New Roman"/>
          <w:sz w:val="24"/>
          <w:szCs w:val="24"/>
        </w:rPr>
        <w:t xml:space="preserve"> (effective 2018-19)</w:t>
      </w:r>
      <w:r w:rsidRPr="00AA05B1">
        <w:rPr>
          <w:rFonts w:ascii="Times New Roman" w:hAnsi="Times New Roman" w:cs="Times New Roman"/>
          <w:sz w:val="24"/>
          <w:szCs w:val="24"/>
        </w:rPr>
        <w:t>. Students will not see any practical change in their requirements until both the college’s requirements and the department’s requirements are both changed.</w:t>
      </w:r>
    </w:p>
    <w:p w:rsidR="001C06DA" w:rsidRPr="00AA05B1" w:rsidRDefault="00E73063" w:rsidP="000D055C">
      <w:pPr>
        <w:pStyle w:val="ListParagraph"/>
        <w:numPr>
          <w:ilvl w:val="2"/>
          <w:numId w:val="2"/>
        </w:numPr>
        <w:spacing w:after="0" w:line="240" w:lineRule="auto"/>
        <w:ind w:left="1382" w:hanging="374"/>
        <w:rPr>
          <w:rFonts w:ascii="Times New Roman" w:hAnsi="Times New Roman" w:cs="Times New Roman"/>
          <w:sz w:val="24"/>
          <w:szCs w:val="24"/>
        </w:rPr>
      </w:pPr>
      <w:r w:rsidRPr="00AA05B1">
        <w:rPr>
          <w:rFonts w:ascii="Times New Roman" w:hAnsi="Times New Roman" w:cs="Times New Roman"/>
          <w:sz w:val="24"/>
          <w:szCs w:val="24"/>
        </w:rPr>
        <w:t>S</w:t>
      </w:r>
      <w:r w:rsidR="001C06DA" w:rsidRPr="00AA05B1">
        <w:rPr>
          <w:rFonts w:ascii="Times New Roman" w:hAnsi="Times New Roman" w:cs="Times New Roman"/>
          <w:sz w:val="24"/>
          <w:szCs w:val="24"/>
        </w:rPr>
        <w:t>ubmit course changes to enforce a C or higher prerequisite for your 1000- and 2000-level classes for your majors.</w:t>
      </w:r>
    </w:p>
    <w:p w:rsidR="00431DCD" w:rsidRPr="00C64180" w:rsidRDefault="00E73063" w:rsidP="000D055C">
      <w:pPr>
        <w:pStyle w:val="ListParagraph"/>
        <w:numPr>
          <w:ilvl w:val="2"/>
          <w:numId w:val="2"/>
        </w:numPr>
        <w:spacing w:after="120" w:line="240" w:lineRule="auto"/>
        <w:ind w:left="1382" w:hanging="374"/>
        <w:rPr>
          <w:rFonts w:ascii="Times New Roman" w:hAnsi="Times New Roman" w:cs="Times New Roman"/>
          <w:sz w:val="24"/>
          <w:szCs w:val="24"/>
        </w:rPr>
      </w:pPr>
      <w:r w:rsidRPr="00AA05B1">
        <w:rPr>
          <w:rFonts w:ascii="Times New Roman" w:hAnsi="Times New Roman" w:cs="Times New Roman"/>
          <w:sz w:val="24"/>
          <w:szCs w:val="24"/>
        </w:rPr>
        <w:t>C</w:t>
      </w:r>
      <w:r w:rsidR="00F52746" w:rsidRPr="00AA05B1">
        <w:rPr>
          <w:rFonts w:ascii="Times New Roman" w:hAnsi="Times New Roman" w:cs="Times New Roman"/>
          <w:sz w:val="24"/>
          <w:szCs w:val="24"/>
        </w:rPr>
        <w:t xml:space="preserve">onsider developing a Grad Track program </w:t>
      </w:r>
      <w:r w:rsidR="000528E2" w:rsidRPr="00AA05B1">
        <w:rPr>
          <w:rFonts w:ascii="Times New Roman" w:hAnsi="Times New Roman" w:cs="Times New Roman"/>
          <w:sz w:val="24"/>
          <w:szCs w:val="24"/>
        </w:rPr>
        <w:t>to</w:t>
      </w:r>
      <w:r w:rsidR="00F52746" w:rsidRPr="00AA05B1">
        <w:rPr>
          <w:rFonts w:ascii="Times New Roman" w:hAnsi="Times New Roman" w:cs="Times New Roman"/>
          <w:sz w:val="24"/>
          <w:szCs w:val="24"/>
        </w:rPr>
        <w:t xml:space="preserve"> encourag</w:t>
      </w:r>
      <w:r w:rsidR="000528E2" w:rsidRPr="00AA05B1">
        <w:rPr>
          <w:rFonts w:ascii="Times New Roman" w:hAnsi="Times New Roman" w:cs="Times New Roman"/>
          <w:sz w:val="24"/>
          <w:szCs w:val="24"/>
        </w:rPr>
        <w:t>e</w:t>
      </w:r>
      <w:r w:rsidR="00F52746" w:rsidRPr="00AA05B1">
        <w:rPr>
          <w:rFonts w:ascii="Times New Roman" w:hAnsi="Times New Roman" w:cs="Times New Roman"/>
          <w:sz w:val="24"/>
          <w:szCs w:val="24"/>
        </w:rPr>
        <w:t xml:space="preserve"> top undergraduates (and TAMS students) to </w:t>
      </w:r>
      <w:r w:rsidR="0084768E" w:rsidRPr="00AA05B1">
        <w:rPr>
          <w:rFonts w:ascii="Times New Roman" w:hAnsi="Times New Roman" w:cs="Times New Roman"/>
          <w:sz w:val="24"/>
          <w:szCs w:val="24"/>
        </w:rPr>
        <w:t>stick around for graduate study:</w:t>
      </w:r>
      <w:r w:rsidR="00F52746" w:rsidRPr="00AA05B1">
        <w:rPr>
          <w:rFonts w:ascii="Times New Roman" w:hAnsi="Times New Roman" w:cs="Times New Roman"/>
          <w:sz w:val="24"/>
          <w:szCs w:val="24"/>
        </w:rPr>
        <w:t xml:space="preserve"> </w:t>
      </w:r>
      <w:hyperlink r:id="rId22" w:history="1">
        <w:r w:rsidR="00F52746" w:rsidRPr="00AA05B1">
          <w:rPr>
            <w:rStyle w:val="Hyperlink"/>
            <w:rFonts w:ascii="Times New Roman" w:hAnsi="Times New Roman" w:cs="Times New Roman"/>
            <w:color w:val="FF0000"/>
            <w:sz w:val="24"/>
            <w:szCs w:val="24"/>
          </w:rPr>
          <w:t>http://vpaa.unt.edu/sites/default/files/UNT-grad-track-pathways.pdf</w:t>
        </w:r>
      </w:hyperlink>
      <w:r w:rsidR="00882C19" w:rsidRPr="00AA05B1">
        <w:rPr>
          <w:rFonts w:ascii="Times New Roman" w:hAnsi="Times New Roman" w:cs="Times New Roman"/>
          <w:color w:val="FF0000"/>
          <w:sz w:val="24"/>
          <w:szCs w:val="24"/>
        </w:rPr>
        <w:t xml:space="preserve"> </w:t>
      </w:r>
      <w:r w:rsidR="00882C19" w:rsidRPr="00AA05B1">
        <w:rPr>
          <w:rFonts w:ascii="Times New Roman" w:hAnsi="Times New Roman" w:cs="Times New Roman"/>
          <w:sz w:val="24"/>
          <w:szCs w:val="24"/>
        </w:rPr>
        <w:t>and</w:t>
      </w:r>
      <w:r w:rsidR="001C06DA" w:rsidRPr="00AA05B1">
        <w:rPr>
          <w:rFonts w:ascii="Times New Roman" w:hAnsi="Times New Roman" w:cs="Times New Roman"/>
          <w:sz w:val="24"/>
          <w:szCs w:val="24"/>
        </w:rPr>
        <w:t xml:space="preserve"> </w:t>
      </w:r>
      <w:hyperlink r:id="rId23" w:history="1">
        <w:r w:rsidR="00882C19" w:rsidRPr="00AA05B1">
          <w:rPr>
            <w:rStyle w:val="Hyperlink"/>
            <w:rFonts w:ascii="Times New Roman" w:hAnsi="Times New Roman" w:cs="Times New Roman"/>
            <w:color w:val="FF0000"/>
            <w:sz w:val="24"/>
            <w:szCs w:val="24"/>
          </w:rPr>
          <w:t>https://vpaa.unt.edu/sites/default/files/New_UG_MA_Program_Proposals_08212017_FINAL.pdf</w:t>
        </w:r>
      </w:hyperlink>
      <w:r w:rsidR="00882C19" w:rsidRPr="00AA05B1">
        <w:rPr>
          <w:rFonts w:ascii="Times New Roman" w:hAnsi="Times New Roman" w:cs="Times New Roman"/>
          <w:sz w:val="24"/>
          <w:szCs w:val="24"/>
        </w:rPr>
        <w:t xml:space="preserve">. </w:t>
      </w:r>
      <w:r w:rsidR="001C06DA" w:rsidRPr="00AA05B1">
        <w:rPr>
          <w:rFonts w:ascii="Times New Roman" w:hAnsi="Times New Roman" w:cs="Times New Roman"/>
          <w:sz w:val="24"/>
          <w:szCs w:val="24"/>
        </w:rPr>
        <w:t xml:space="preserve">As part of this work, please develop a </w:t>
      </w:r>
      <w:r w:rsidR="000528E2" w:rsidRPr="00AA05B1">
        <w:rPr>
          <w:rFonts w:ascii="Times New Roman" w:hAnsi="Times New Roman" w:cs="Times New Roman"/>
          <w:sz w:val="24"/>
          <w:szCs w:val="24"/>
        </w:rPr>
        <w:t>semester-by-semester</w:t>
      </w:r>
      <w:r w:rsidR="001C06DA" w:rsidRPr="00AA05B1">
        <w:rPr>
          <w:rFonts w:ascii="Times New Roman" w:hAnsi="Times New Roman" w:cs="Times New Roman"/>
          <w:sz w:val="24"/>
          <w:szCs w:val="24"/>
        </w:rPr>
        <w:t xml:space="preserve"> plan for incoming TAMS students to finish all </w:t>
      </w:r>
      <w:r w:rsidR="000528E2" w:rsidRPr="00AA05B1">
        <w:rPr>
          <w:rFonts w:ascii="Times New Roman" w:hAnsi="Times New Roman" w:cs="Times New Roman"/>
          <w:sz w:val="24"/>
          <w:szCs w:val="24"/>
        </w:rPr>
        <w:t>TAMS, undergraduate, and graduate</w:t>
      </w:r>
      <w:r w:rsidR="001C06DA" w:rsidRPr="00AA05B1">
        <w:rPr>
          <w:rFonts w:ascii="Times New Roman" w:hAnsi="Times New Roman" w:cs="Times New Roman"/>
          <w:sz w:val="24"/>
          <w:szCs w:val="24"/>
        </w:rPr>
        <w:t xml:space="preserve"> requirements within 5 years</w:t>
      </w:r>
      <w:r w:rsidR="000528E2" w:rsidRPr="00AA05B1">
        <w:rPr>
          <w:rFonts w:ascii="Times New Roman" w:hAnsi="Times New Roman" w:cs="Times New Roman"/>
          <w:sz w:val="24"/>
          <w:szCs w:val="24"/>
        </w:rPr>
        <w:t xml:space="preserve"> (if possible)</w:t>
      </w:r>
      <w:r w:rsidR="001C06DA" w:rsidRPr="00AA05B1">
        <w:rPr>
          <w:rFonts w:ascii="Times New Roman" w:hAnsi="Times New Roman" w:cs="Times New Roman"/>
          <w:sz w:val="24"/>
          <w:szCs w:val="24"/>
        </w:rPr>
        <w:t>.</w:t>
      </w:r>
    </w:p>
    <w:sectPr w:rsidR="00431DCD" w:rsidRPr="00C64180" w:rsidSect="00366E8E">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90" w:rsidRDefault="004D2090" w:rsidP="004058F7">
      <w:pPr>
        <w:spacing w:after="0" w:line="240" w:lineRule="auto"/>
      </w:pPr>
      <w:r>
        <w:separator/>
      </w:r>
    </w:p>
  </w:endnote>
  <w:endnote w:type="continuationSeparator" w:id="0">
    <w:p w:rsidR="004D2090" w:rsidRDefault="004D2090"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90" w:rsidRDefault="004D2090" w:rsidP="004058F7">
      <w:pPr>
        <w:spacing w:after="0" w:line="240" w:lineRule="auto"/>
      </w:pPr>
      <w:r>
        <w:separator/>
      </w:r>
    </w:p>
  </w:footnote>
  <w:footnote w:type="continuationSeparator" w:id="0">
    <w:p w:rsidR="004D2090" w:rsidRDefault="004D2090"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2F5"/>
    <w:multiLevelType w:val="hybridMultilevel"/>
    <w:tmpl w:val="94B0BAE6"/>
    <w:lvl w:ilvl="0" w:tplc="F8102728">
      <w:start w:val="9"/>
      <w:numFmt w:val="lowerLetter"/>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032FD"/>
    <w:multiLevelType w:val="hybridMultilevel"/>
    <w:tmpl w:val="399ED2F8"/>
    <w:lvl w:ilvl="0" w:tplc="3260D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2424D"/>
    <w:multiLevelType w:val="hybridMultilevel"/>
    <w:tmpl w:val="C8002670"/>
    <w:lvl w:ilvl="0" w:tplc="04090013">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55647"/>
    <w:multiLevelType w:val="multilevel"/>
    <w:tmpl w:val="368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375EF"/>
    <w:multiLevelType w:val="multilevel"/>
    <w:tmpl w:val="2E8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32DA3"/>
    <w:multiLevelType w:val="multilevel"/>
    <w:tmpl w:val="10D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425CF"/>
    <w:multiLevelType w:val="multilevel"/>
    <w:tmpl w:val="75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43B41"/>
    <w:multiLevelType w:val="hybridMultilevel"/>
    <w:tmpl w:val="B7827276"/>
    <w:lvl w:ilvl="0" w:tplc="9646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7934DC"/>
    <w:multiLevelType w:val="multilevel"/>
    <w:tmpl w:val="1CB4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C4261"/>
    <w:multiLevelType w:val="multilevel"/>
    <w:tmpl w:val="780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C4208"/>
    <w:multiLevelType w:val="hybridMultilevel"/>
    <w:tmpl w:val="ECF2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52DDC"/>
    <w:multiLevelType w:val="multilevel"/>
    <w:tmpl w:val="298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043CE"/>
    <w:multiLevelType w:val="multilevel"/>
    <w:tmpl w:val="FDB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B5932"/>
    <w:multiLevelType w:val="hybridMultilevel"/>
    <w:tmpl w:val="A578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F2C37"/>
    <w:multiLevelType w:val="hybridMultilevel"/>
    <w:tmpl w:val="D77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F12A5"/>
    <w:multiLevelType w:val="multilevel"/>
    <w:tmpl w:val="F33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004263"/>
    <w:multiLevelType w:val="multilevel"/>
    <w:tmpl w:val="08A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0646D"/>
    <w:multiLevelType w:val="multilevel"/>
    <w:tmpl w:val="FE24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853AA"/>
    <w:multiLevelType w:val="multilevel"/>
    <w:tmpl w:val="BF8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A1C56"/>
    <w:multiLevelType w:val="multilevel"/>
    <w:tmpl w:val="882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A4ED9"/>
    <w:multiLevelType w:val="multilevel"/>
    <w:tmpl w:val="58BE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0"/>
  </w:num>
  <w:num w:numId="4">
    <w:abstractNumId w:val="7"/>
  </w:num>
  <w:num w:numId="5">
    <w:abstractNumId w:val="13"/>
  </w:num>
  <w:num w:numId="6">
    <w:abstractNumId w:val="6"/>
  </w:num>
  <w:num w:numId="7">
    <w:abstractNumId w:val="20"/>
  </w:num>
  <w:num w:numId="8">
    <w:abstractNumId w:val="18"/>
  </w:num>
  <w:num w:numId="9">
    <w:abstractNumId w:val="17"/>
  </w:num>
  <w:num w:numId="10">
    <w:abstractNumId w:val="11"/>
  </w:num>
  <w:num w:numId="11">
    <w:abstractNumId w:val="12"/>
  </w:num>
  <w:num w:numId="12">
    <w:abstractNumId w:val="16"/>
  </w:num>
  <w:num w:numId="13">
    <w:abstractNumId w:val="15"/>
  </w:num>
  <w:num w:numId="14">
    <w:abstractNumId w:val="5"/>
  </w:num>
  <w:num w:numId="15">
    <w:abstractNumId w:val="8"/>
  </w:num>
  <w:num w:numId="16">
    <w:abstractNumId w:val="19"/>
  </w:num>
  <w:num w:numId="17">
    <w:abstractNumId w:val="4"/>
  </w:num>
  <w:num w:numId="18">
    <w:abstractNumId w:val="9"/>
  </w:num>
  <w:num w:numId="19">
    <w:abstractNumId w:val="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528E2"/>
    <w:rsid w:val="00072500"/>
    <w:rsid w:val="000943BB"/>
    <w:rsid w:val="000D055C"/>
    <w:rsid w:val="000E630B"/>
    <w:rsid w:val="000F05C5"/>
    <w:rsid w:val="000F359A"/>
    <w:rsid w:val="001126C5"/>
    <w:rsid w:val="0014258F"/>
    <w:rsid w:val="00184BAE"/>
    <w:rsid w:val="001A3C65"/>
    <w:rsid w:val="001B700C"/>
    <w:rsid w:val="001C06DA"/>
    <w:rsid w:val="001D7F71"/>
    <w:rsid w:val="0022760E"/>
    <w:rsid w:val="00242B7C"/>
    <w:rsid w:val="00253D45"/>
    <w:rsid w:val="002A7F5B"/>
    <w:rsid w:val="002B5ED2"/>
    <w:rsid w:val="002C59EF"/>
    <w:rsid w:val="00315F3C"/>
    <w:rsid w:val="00326422"/>
    <w:rsid w:val="00343EA2"/>
    <w:rsid w:val="00344168"/>
    <w:rsid w:val="00366E8E"/>
    <w:rsid w:val="003B6552"/>
    <w:rsid w:val="003D1B79"/>
    <w:rsid w:val="004058F7"/>
    <w:rsid w:val="00431DCD"/>
    <w:rsid w:val="004662D6"/>
    <w:rsid w:val="00480680"/>
    <w:rsid w:val="004A1073"/>
    <w:rsid w:val="004A386D"/>
    <w:rsid w:val="004D2090"/>
    <w:rsid w:val="004F7D06"/>
    <w:rsid w:val="00516246"/>
    <w:rsid w:val="00522A7C"/>
    <w:rsid w:val="00532AC7"/>
    <w:rsid w:val="005D53EC"/>
    <w:rsid w:val="005D6CAE"/>
    <w:rsid w:val="00636984"/>
    <w:rsid w:val="00654D9D"/>
    <w:rsid w:val="00665FB4"/>
    <w:rsid w:val="006A7212"/>
    <w:rsid w:val="006E36EF"/>
    <w:rsid w:val="006F02AD"/>
    <w:rsid w:val="00704ABC"/>
    <w:rsid w:val="00734554"/>
    <w:rsid w:val="00746FAC"/>
    <w:rsid w:val="00762D15"/>
    <w:rsid w:val="007657C4"/>
    <w:rsid w:val="0077404D"/>
    <w:rsid w:val="0078328F"/>
    <w:rsid w:val="007D7F39"/>
    <w:rsid w:val="007F3C37"/>
    <w:rsid w:val="00806185"/>
    <w:rsid w:val="00812CA4"/>
    <w:rsid w:val="0084768E"/>
    <w:rsid w:val="00847F7B"/>
    <w:rsid w:val="008555D0"/>
    <w:rsid w:val="00882C19"/>
    <w:rsid w:val="008B6758"/>
    <w:rsid w:val="008E240C"/>
    <w:rsid w:val="008F4E21"/>
    <w:rsid w:val="0097079C"/>
    <w:rsid w:val="009840A8"/>
    <w:rsid w:val="009869D9"/>
    <w:rsid w:val="009B2CF3"/>
    <w:rsid w:val="009B4394"/>
    <w:rsid w:val="009B62CE"/>
    <w:rsid w:val="009C2268"/>
    <w:rsid w:val="00A465A7"/>
    <w:rsid w:val="00A57DC9"/>
    <w:rsid w:val="00A57FEB"/>
    <w:rsid w:val="00A82550"/>
    <w:rsid w:val="00AA05B1"/>
    <w:rsid w:val="00AD7C6C"/>
    <w:rsid w:val="00B019FF"/>
    <w:rsid w:val="00B33381"/>
    <w:rsid w:val="00B517A4"/>
    <w:rsid w:val="00B82DA0"/>
    <w:rsid w:val="00B9055A"/>
    <w:rsid w:val="00BA3191"/>
    <w:rsid w:val="00BE1CD6"/>
    <w:rsid w:val="00BF0A3C"/>
    <w:rsid w:val="00C22261"/>
    <w:rsid w:val="00C2560D"/>
    <w:rsid w:val="00C64180"/>
    <w:rsid w:val="00CA6F8A"/>
    <w:rsid w:val="00CF7BA0"/>
    <w:rsid w:val="00D61D3C"/>
    <w:rsid w:val="00D73044"/>
    <w:rsid w:val="00D81328"/>
    <w:rsid w:val="00D90C2E"/>
    <w:rsid w:val="00DB17A8"/>
    <w:rsid w:val="00DC757B"/>
    <w:rsid w:val="00E177B8"/>
    <w:rsid w:val="00E560D2"/>
    <w:rsid w:val="00E6782B"/>
    <w:rsid w:val="00E73063"/>
    <w:rsid w:val="00E97EC0"/>
    <w:rsid w:val="00EA353D"/>
    <w:rsid w:val="00EB63E1"/>
    <w:rsid w:val="00F21C6B"/>
    <w:rsid w:val="00F52746"/>
    <w:rsid w:val="00F53E6B"/>
    <w:rsid w:val="00F625EF"/>
    <w:rsid w:val="00F80D49"/>
    <w:rsid w:val="00FB0A74"/>
    <w:rsid w:val="00FD7D7B"/>
    <w:rsid w:val="00FE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32B"/>
  <w15:chartTrackingRefBased/>
  <w15:docId w15:val="{59EE8C30-2626-4639-BB1D-B29C232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937374691">
                          <w:marLeft w:val="0"/>
                          <w:marRight w:val="0"/>
                          <w:marTop w:val="0"/>
                          <w:marBottom w:val="0"/>
                          <w:divBdr>
                            <w:top w:val="none" w:sz="0" w:space="0" w:color="auto"/>
                            <w:left w:val="none" w:sz="0" w:space="0" w:color="auto"/>
                            <w:bottom w:val="none" w:sz="0" w:space="0" w:color="auto"/>
                            <w:right w:val="none" w:sz="0" w:space="0" w:color="auto"/>
                          </w:divBdr>
                        </w:div>
                        <w:div w:id="866066416">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 w:id="748501614">
                      <w:marLeft w:val="0"/>
                      <w:marRight w:val="0"/>
                      <w:marTop w:val="0"/>
                      <w:marBottom w:val="0"/>
                      <w:divBdr>
                        <w:top w:val="none" w:sz="0" w:space="0" w:color="auto"/>
                        <w:left w:val="none" w:sz="0" w:space="0" w:color="auto"/>
                        <w:bottom w:val="none" w:sz="0" w:space="0" w:color="auto"/>
                        <w:right w:val="none" w:sz="0" w:space="0" w:color="auto"/>
                      </w:divBdr>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1717006142">
                  <w:marLeft w:val="0"/>
                  <w:marRight w:val="0"/>
                  <w:marTop w:val="0"/>
                  <w:marBottom w:val="0"/>
                  <w:divBdr>
                    <w:top w:val="none" w:sz="0" w:space="0" w:color="auto"/>
                    <w:left w:val="none" w:sz="0" w:space="0" w:color="auto"/>
                    <w:bottom w:val="none" w:sz="0" w:space="0" w:color="auto"/>
                    <w:right w:val="none" w:sz="0" w:space="0" w:color="auto"/>
                  </w:divBdr>
                  <w:divsChild>
                    <w:div w:id="1732269407">
                      <w:marLeft w:val="0"/>
                      <w:marRight w:val="0"/>
                      <w:marTop w:val="0"/>
                      <w:marBottom w:val="0"/>
                      <w:divBdr>
                        <w:top w:val="none" w:sz="0" w:space="0" w:color="auto"/>
                        <w:left w:val="none" w:sz="0" w:space="0" w:color="auto"/>
                        <w:bottom w:val="none" w:sz="0" w:space="0" w:color="auto"/>
                        <w:right w:val="none" w:sz="0" w:space="0" w:color="auto"/>
                      </w:divBdr>
                    </w:div>
                    <w:div w:id="1284846211">
                      <w:marLeft w:val="0"/>
                      <w:marRight w:val="0"/>
                      <w:marTop w:val="0"/>
                      <w:marBottom w:val="0"/>
                      <w:divBdr>
                        <w:top w:val="none" w:sz="0" w:space="0" w:color="auto"/>
                        <w:left w:val="none" w:sz="0" w:space="0" w:color="auto"/>
                        <w:bottom w:val="none" w:sz="0" w:space="0" w:color="auto"/>
                        <w:right w:val="none" w:sz="0" w:space="0" w:color="auto"/>
                      </w:divBdr>
                    </w:div>
                  </w:divsChild>
                </w:div>
                <w:div w:id="631442414">
                  <w:marLeft w:val="0"/>
                  <w:marRight w:val="0"/>
                  <w:marTop w:val="0"/>
                  <w:marBottom w:val="0"/>
                  <w:divBdr>
                    <w:top w:val="none" w:sz="0" w:space="0" w:color="auto"/>
                    <w:left w:val="none" w:sz="0" w:space="0" w:color="auto"/>
                    <w:bottom w:val="none" w:sz="0" w:space="0" w:color="auto"/>
                    <w:right w:val="none" w:sz="0" w:space="0" w:color="auto"/>
                  </w:divBdr>
                  <w:divsChild>
                    <w:div w:id="1322583503">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258295541">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sChild>
            </w:div>
            <w:div w:id="8124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proposal:4086/form" TargetMode="External"/><Relationship Id="rId13" Type="http://schemas.openxmlformats.org/officeDocument/2006/relationships/hyperlink" Target="https://unt.curriculog.com/proposal:4261/form" TargetMode="External"/><Relationship Id="rId18" Type="http://schemas.openxmlformats.org/officeDocument/2006/relationships/hyperlink" Target="https://unt.curriculog.com/proposal:4268/form" TargetMode="External"/><Relationship Id="rId3" Type="http://schemas.openxmlformats.org/officeDocument/2006/relationships/styles" Target="styles.xml"/><Relationship Id="rId21" Type="http://schemas.openxmlformats.org/officeDocument/2006/relationships/hyperlink" Target="https://unt.curriculog.com/proposal:4253/form" TargetMode="External"/><Relationship Id="rId7" Type="http://schemas.openxmlformats.org/officeDocument/2006/relationships/endnotes" Target="endnotes.xml"/><Relationship Id="rId12" Type="http://schemas.openxmlformats.org/officeDocument/2006/relationships/hyperlink" Target="https://unt.curriculog.com/proposal:4259/form" TargetMode="External"/><Relationship Id="rId17" Type="http://schemas.openxmlformats.org/officeDocument/2006/relationships/hyperlink" Target="https://unt.curriculog.com/proposal:4267/fo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t.curriculog.com/proposal:4266/form" TargetMode="External"/><Relationship Id="rId20" Type="http://schemas.openxmlformats.org/officeDocument/2006/relationships/hyperlink" Target="https://unt.curriculog.com/proposal:4251/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curriculog.com/proposal:4263/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t.curriculog.com/proposal:4257/form" TargetMode="External"/><Relationship Id="rId23" Type="http://schemas.openxmlformats.org/officeDocument/2006/relationships/hyperlink" Target="https://vpaa.unt.edu/sites/default/files/New_UG_MA_Program_Proposals_08212017_FINAL.pdf" TargetMode="External"/><Relationship Id="rId10" Type="http://schemas.openxmlformats.org/officeDocument/2006/relationships/hyperlink" Target="https://unt.curriculog.com/proposal:4262/form" TargetMode="External"/><Relationship Id="rId19" Type="http://schemas.openxmlformats.org/officeDocument/2006/relationships/hyperlink" Target="https://unt.curriculog.com/proposal:4269/form" TargetMode="External"/><Relationship Id="rId4" Type="http://schemas.openxmlformats.org/officeDocument/2006/relationships/settings" Target="settings.xml"/><Relationship Id="rId9" Type="http://schemas.openxmlformats.org/officeDocument/2006/relationships/hyperlink" Target="https://unt.curriculog.com/proposal:4089/form" TargetMode="External"/><Relationship Id="rId14" Type="http://schemas.openxmlformats.org/officeDocument/2006/relationships/hyperlink" Target="https://unt.curriculog.com/proposal:4256/form" TargetMode="External"/><Relationship Id="rId22" Type="http://schemas.openxmlformats.org/officeDocument/2006/relationships/hyperlink" Target="http://vpaa.unt.edu/sites/default/files/UNT-grad-track-pathwa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2CA2-5246-4841-BCDA-E81442FF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6</cp:revision>
  <cp:lastPrinted>2018-01-08T14:55:00Z</cp:lastPrinted>
  <dcterms:created xsi:type="dcterms:W3CDTF">2018-01-18T14:30:00Z</dcterms:created>
  <dcterms:modified xsi:type="dcterms:W3CDTF">2018-01-18T22:09:00Z</dcterms:modified>
</cp:coreProperties>
</file>